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FA" w:rsidRPr="006B0FA7" w:rsidRDefault="00061CFA" w:rsidP="0029513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3D3E">
        <w:rPr>
          <w:rFonts w:ascii="Arial" w:hAnsi="Arial" w:cs="Arial"/>
          <w:b/>
          <w:u w:val="single"/>
        </w:rPr>
        <w:t>MINUTES OF THE</w:t>
      </w:r>
      <w:r>
        <w:rPr>
          <w:rFonts w:ascii="Arial" w:hAnsi="Arial" w:cs="Arial"/>
          <w:b/>
          <w:u w:val="single"/>
        </w:rPr>
        <w:t xml:space="preserve"> EXTRAORDINARY</w:t>
      </w:r>
      <w:r w:rsidRPr="00753D3E">
        <w:rPr>
          <w:rFonts w:ascii="Arial" w:hAnsi="Arial" w:cs="Arial"/>
          <w:b/>
          <w:u w:val="single"/>
        </w:rPr>
        <w:t xml:space="preserve"> MEETING</w:t>
      </w:r>
    </w:p>
    <w:p w:rsidR="00061CFA" w:rsidRPr="00753D3E" w:rsidRDefault="00061CFA" w:rsidP="00061CFA">
      <w:pPr>
        <w:jc w:val="center"/>
        <w:rPr>
          <w:rFonts w:ascii="Arial" w:hAnsi="Arial" w:cs="Arial"/>
          <w:b/>
          <w:u w:val="single"/>
        </w:rPr>
      </w:pPr>
      <w:r w:rsidRPr="00753D3E">
        <w:rPr>
          <w:rFonts w:ascii="Arial" w:hAnsi="Arial" w:cs="Arial"/>
          <w:b/>
          <w:u w:val="single"/>
        </w:rPr>
        <w:t>OF WATCHFIELD PARISH COUNCIL</w:t>
      </w:r>
    </w:p>
    <w:p w:rsidR="00061CFA" w:rsidRPr="00753D3E" w:rsidRDefault="00061CFA" w:rsidP="00061CFA">
      <w:pPr>
        <w:jc w:val="center"/>
        <w:rPr>
          <w:rFonts w:ascii="Arial" w:hAnsi="Arial" w:cs="Arial"/>
          <w:b/>
          <w:u w:val="single"/>
        </w:rPr>
      </w:pPr>
      <w:r w:rsidRPr="00753D3E">
        <w:rPr>
          <w:rFonts w:ascii="Arial" w:hAnsi="Arial" w:cs="Arial"/>
          <w:b/>
          <w:u w:val="single"/>
        </w:rPr>
        <w:t>HELD AT</w:t>
      </w:r>
    </w:p>
    <w:p w:rsidR="00061CFA" w:rsidRPr="00753D3E" w:rsidRDefault="00061CFA" w:rsidP="0029513A">
      <w:pPr>
        <w:jc w:val="center"/>
        <w:rPr>
          <w:rFonts w:ascii="Arial" w:hAnsi="Arial" w:cs="Arial"/>
          <w:b/>
          <w:u w:val="single"/>
        </w:rPr>
      </w:pPr>
      <w:r w:rsidRPr="00753D3E">
        <w:rPr>
          <w:rFonts w:ascii="Arial" w:hAnsi="Arial" w:cs="Arial"/>
          <w:b/>
          <w:u w:val="single"/>
        </w:rPr>
        <w:t>WATCHFIELD VILLAGE HALL</w:t>
      </w:r>
    </w:p>
    <w:p w:rsidR="00061CFA" w:rsidRDefault="00061CFA" w:rsidP="0029513A">
      <w:pPr>
        <w:jc w:val="center"/>
        <w:rPr>
          <w:rFonts w:ascii="Arial" w:hAnsi="Arial" w:cs="Arial"/>
          <w:b/>
          <w:u w:val="single"/>
        </w:rPr>
      </w:pPr>
      <w:r w:rsidRPr="00753D3E">
        <w:rPr>
          <w:rFonts w:ascii="Arial" w:hAnsi="Arial" w:cs="Arial"/>
          <w:b/>
          <w:u w:val="single"/>
        </w:rPr>
        <w:t xml:space="preserve">TUESDAY </w:t>
      </w:r>
      <w:r>
        <w:rPr>
          <w:rFonts w:ascii="Arial" w:hAnsi="Arial" w:cs="Arial"/>
          <w:b/>
          <w:u w:val="single"/>
        </w:rPr>
        <w:t>26</w:t>
      </w:r>
      <w:r w:rsidRPr="00070181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FEBRUARY</w:t>
      </w:r>
      <w:r w:rsidR="00AD00C8">
        <w:rPr>
          <w:rFonts w:ascii="Arial" w:hAnsi="Arial" w:cs="Arial"/>
          <w:b/>
          <w:u w:val="single"/>
          <w:vertAlign w:val="superscript"/>
        </w:rPr>
        <w:t xml:space="preserve"> </w:t>
      </w:r>
      <w:r>
        <w:rPr>
          <w:rFonts w:ascii="Arial" w:hAnsi="Arial" w:cs="Arial"/>
          <w:b/>
          <w:u w:val="single"/>
        </w:rPr>
        <w:t>2014</w:t>
      </w:r>
      <w:r w:rsidR="0029513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AT 3pm</w:t>
      </w:r>
    </w:p>
    <w:p w:rsidR="003B1E55" w:rsidRDefault="003B1E55">
      <w:pPr>
        <w:rPr>
          <w:rFonts w:ascii="Arial" w:hAnsi="Arial" w:cs="Arial"/>
          <w:sz w:val="20"/>
          <w:szCs w:val="20"/>
        </w:rPr>
      </w:pPr>
    </w:p>
    <w:p w:rsidR="00061CFA" w:rsidRPr="005E07F8" w:rsidRDefault="00061CFA" w:rsidP="00061CFA">
      <w:pPr>
        <w:rPr>
          <w:rFonts w:ascii="Arial" w:hAnsi="Arial" w:cs="Arial"/>
          <w:b/>
          <w:sz w:val="20"/>
          <w:szCs w:val="20"/>
        </w:rPr>
      </w:pPr>
      <w:r w:rsidRPr="005E07F8">
        <w:rPr>
          <w:rFonts w:ascii="Arial" w:hAnsi="Arial" w:cs="Arial"/>
          <w:b/>
          <w:sz w:val="20"/>
          <w:szCs w:val="20"/>
          <w:u w:val="single"/>
        </w:rPr>
        <w:t>Present:</w:t>
      </w:r>
      <w:r w:rsidRPr="005E07F8">
        <w:rPr>
          <w:rFonts w:ascii="Arial" w:hAnsi="Arial" w:cs="Arial"/>
          <w:b/>
          <w:sz w:val="20"/>
          <w:szCs w:val="20"/>
        </w:rPr>
        <w:t xml:space="preserve">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5E07F8">
        <w:rPr>
          <w:rFonts w:ascii="Arial" w:hAnsi="Arial" w:cs="Arial"/>
          <w:b/>
          <w:sz w:val="20"/>
          <w:szCs w:val="20"/>
          <w:u w:val="single"/>
        </w:rPr>
        <w:t>In attendance</w:t>
      </w:r>
      <w:r>
        <w:rPr>
          <w:rFonts w:ascii="Arial" w:hAnsi="Arial" w:cs="Arial"/>
          <w:b/>
          <w:sz w:val="20"/>
          <w:szCs w:val="20"/>
        </w:rPr>
        <w:t>:</w:t>
      </w:r>
      <w:r w:rsidRPr="005E07F8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</w:p>
    <w:p w:rsidR="00061CFA" w:rsidRDefault="00061CFA" w:rsidP="00061C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Cllrs Nodder- Chair                          Sally </w:t>
      </w:r>
      <w:proofErr w:type="spellStart"/>
      <w:r>
        <w:rPr>
          <w:rFonts w:ascii="Arial" w:hAnsi="Arial" w:cs="Arial"/>
          <w:sz w:val="20"/>
          <w:szCs w:val="20"/>
        </w:rPr>
        <w:t>Mckendrick</w:t>
      </w:r>
      <w:proofErr w:type="spellEnd"/>
      <w:r>
        <w:rPr>
          <w:rFonts w:ascii="Arial" w:hAnsi="Arial" w:cs="Arial"/>
          <w:sz w:val="20"/>
          <w:szCs w:val="20"/>
        </w:rPr>
        <w:t xml:space="preserve"> –Clerk</w:t>
      </w:r>
    </w:p>
    <w:p w:rsidR="00061CFA" w:rsidRDefault="00061CFA" w:rsidP="00061C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Holman                                             </w:t>
      </w:r>
    </w:p>
    <w:p w:rsidR="00061CFA" w:rsidRDefault="00061CFA" w:rsidP="00061C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Rawle</w:t>
      </w:r>
    </w:p>
    <w:p w:rsidR="00061CFA" w:rsidRDefault="00061CFA" w:rsidP="00061C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Bell</w:t>
      </w:r>
    </w:p>
    <w:p w:rsidR="00061CFA" w:rsidRDefault="00061CFA" w:rsidP="00061C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Bailey</w:t>
      </w:r>
    </w:p>
    <w:p w:rsidR="00061CFA" w:rsidRDefault="00061CFA" w:rsidP="00061C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Griffiths</w:t>
      </w:r>
    </w:p>
    <w:p w:rsidR="00061CFA" w:rsidRDefault="00061CFA" w:rsidP="00061C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meeting was quorate.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04"/>
        <w:gridCol w:w="9214"/>
        <w:gridCol w:w="850"/>
      </w:tblGrid>
      <w:tr w:rsidR="00061CFA" w:rsidTr="0029513A">
        <w:tc>
          <w:tcPr>
            <w:tcW w:w="704" w:type="dxa"/>
          </w:tcPr>
          <w:p w:rsidR="00061CFA" w:rsidRDefault="00061CFA" w:rsidP="00061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211.</w:t>
            </w:r>
          </w:p>
        </w:tc>
        <w:tc>
          <w:tcPr>
            <w:tcW w:w="9214" w:type="dxa"/>
          </w:tcPr>
          <w:p w:rsidR="00061CFA" w:rsidRDefault="00061CFA" w:rsidP="00061CF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1CFA">
              <w:rPr>
                <w:rFonts w:ascii="Arial" w:hAnsi="Arial" w:cs="Arial"/>
                <w:sz w:val="20"/>
                <w:szCs w:val="20"/>
                <w:u w:val="single"/>
              </w:rPr>
              <w:t>To receive apologies for absence</w:t>
            </w:r>
          </w:p>
          <w:p w:rsidR="00061CFA" w:rsidRPr="00061CFA" w:rsidRDefault="00061CFA" w:rsidP="00061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Apologies for absence were received from Cllrs Bush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Skeffington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1CFA" w:rsidRDefault="00061CFA" w:rsidP="00061C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CFA" w:rsidTr="0029513A">
        <w:tc>
          <w:tcPr>
            <w:tcW w:w="704" w:type="dxa"/>
          </w:tcPr>
          <w:p w:rsidR="00061CFA" w:rsidRDefault="00061CFA" w:rsidP="00061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212.</w:t>
            </w:r>
          </w:p>
        </w:tc>
        <w:tc>
          <w:tcPr>
            <w:tcW w:w="9214" w:type="dxa"/>
          </w:tcPr>
          <w:p w:rsidR="00061CFA" w:rsidRPr="00061CFA" w:rsidRDefault="00061CFA" w:rsidP="00061CF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1CFA">
              <w:rPr>
                <w:rFonts w:ascii="Arial" w:hAnsi="Arial" w:cs="Arial"/>
                <w:sz w:val="20"/>
                <w:szCs w:val="20"/>
                <w:u w:val="single"/>
              </w:rPr>
              <w:t>To receive any declarations of personal, or personal and prejudicial interest in respect of items on the agenda for this meeting</w:t>
            </w:r>
          </w:p>
          <w:p w:rsidR="00061CFA" w:rsidRDefault="00061CFA" w:rsidP="00061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Nodder advised that she would </w:t>
            </w:r>
            <w:r w:rsidR="003302B5">
              <w:rPr>
                <w:rFonts w:ascii="Arial" w:hAnsi="Arial" w:cs="Arial"/>
                <w:sz w:val="20"/>
                <w:szCs w:val="20"/>
              </w:rPr>
              <w:t>be leaving the meeting for discussions and voting 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2B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Cowan</w:t>
            </w:r>
            <w:r w:rsidR="003302B5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302B5">
              <w:rPr>
                <w:rFonts w:ascii="Arial" w:hAnsi="Arial" w:cs="Arial"/>
                <w:sz w:val="20"/>
                <w:szCs w:val="20"/>
              </w:rPr>
              <w:t xml:space="preserve"> Camp application due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ongoing village green application.</w:t>
            </w:r>
          </w:p>
        </w:tc>
        <w:tc>
          <w:tcPr>
            <w:tcW w:w="850" w:type="dxa"/>
          </w:tcPr>
          <w:p w:rsidR="00061CFA" w:rsidRDefault="00061CFA" w:rsidP="00061C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CFA" w:rsidTr="0029513A">
        <w:tc>
          <w:tcPr>
            <w:tcW w:w="704" w:type="dxa"/>
          </w:tcPr>
          <w:p w:rsidR="00061CFA" w:rsidRDefault="00177651" w:rsidP="00061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</w:t>
            </w:r>
          </w:p>
        </w:tc>
        <w:tc>
          <w:tcPr>
            <w:tcW w:w="9214" w:type="dxa"/>
          </w:tcPr>
          <w:p w:rsidR="00177651" w:rsidRDefault="00177651" w:rsidP="0017765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address planning matters</w:t>
            </w:r>
          </w:p>
          <w:p w:rsidR="00177651" w:rsidRPr="001158A8" w:rsidRDefault="00177651" w:rsidP="00177651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Helvetica" w:hAnsi="Helvetica"/>
                <w:color w:val="000000"/>
              </w:rPr>
            </w:pPr>
            <w:r w:rsidRPr="00B47880">
              <w:rPr>
                <w:rFonts w:ascii="Arial" w:hAnsi="Arial" w:cs="Arial"/>
                <w:sz w:val="20"/>
                <w:szCs w:val="20"/>
              </w:rPr>
              <w:t>P14/V0065/FUL Conversion of the barn at the real of 41 High Street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47880">
              <w:rPr>
                <w:rFonts w:ascii="Arial" w:hAnsi="Arial" w:cs="Arial"/>
                <w:sz w:val="20"/>
                <w:szCs w:val="20"/>
              </w:rPr>
              <w:t xml:space="preserve"> Watchfield</w:t>
            </w:r>
          </w:p>
          <w:p w:rsidR="001158A8" w:rsidRDefault="001158A8" w:rsidP="001158A8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Cllr Nodder advised that this application was for an extension which is not what was agreed in the original pla</w:t>
            </w:r>
            <w:r w:rsidR="006F51F4">
              <w:rPr>
                <w:rFonts w:ascii="Arial" w:hAnsi="Arial" w:cs="Arial"/>
                <w:color w:val="000000"/>
                <w:sz w:val="20"/>
                <w:szCs w:val="20"/>
              </w:rPr>
              <w:t>nning application dependent 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 alteration to the </w:t>
            </w:r>
            <w:r w:rsidR="006F51F4">
              <w:rPr>
                <w:rFonts w:ascii="Arial" w:hAnsi="Arial" w:cs="Arial"/>
                <w:color w:val="000000"/>
                <w:sz w:val="20"/>
                <w:szCs w:val="20"/>
              </w:rPr>
              <w:t xml:space="preserve">existing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building. Cllr Rawle added this was a Grade 2 listed building. Cllr Bell asked if the original application had b</w:t>
            </w:r>
            <w:r w:rsidR="006F51F4">
              <w:rPr>
                <w:rFonts w:ascii="Arial" w:hAnsi="Arial" w:cs="Arial"/>
                <w:color w:val="000000"/>
                <w:sz w:val="20"/>
                <w:szCs w:val="20"/>
              </w:rPr>
              <w:t>een for an extension would it have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passed. Cllr Holman said she did not think so.</w:t>
            </w:r>
            <w:r w:rsidR="008414AA">
              <w:rPr>
                <w:rFonts w:ascii="Arial" w:hAnsi="Arial" w:cs="Arial"/>
                <w:color w:val="000000"/>
                <w:sz w:val="20"/>
                <w:szCs w:val="20"/>
              </w:rPr>
              <w:t xml:space="preserve"> Cllr Nodder added that the Highways officer had said the access and parking was ok for a 2 bedroom property was this now valid for a 3 bedroom property?</w:t>
            </w:r>
          </w:p>
          <w:p w:rsidR="001158A8" w:rsidRPr="008414AA" w:rsidRDefault="008414AA" w:rsidP="001158A8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Cllr Holman proposed an objection to the application, seconded by Cllr Rawle. Cllrs Bell and Bailey abstained.</w:t>
            </w:r>
          </w:p>
          <w:p w:rsidR="00177651" w:rsidRPr="008414AA" w:rsidRDefault="00177651" w:rsidP="00177651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56A">
              <w:rPr>
                <w:rFonts w:ascii="Arial" w:hAnsi="Arial" w:cs="Arial"/>
                <w:sz w:val="20"/>
                <w:szCs w:val="20"/>
              </w:rPr>
              <w:t>P14/V0287/FUL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56A">
              <w:rPr>
                <w:rFonts w:ascii="Arial" w:hAnsi="Arial" w:cs="Arial"/>
                <w:sz w:val="20"/>
                <w:szCs w:val="20"/>
              </w:rPr>
              <w:t>Erection of 16 houses with new access, parking, l</w:t>
            </w:r>
            <w:r>
              <w:rPr>
                <w:rFonts w:ascii="Arial" w:hAnsi="Arial" w:cs="Arial"/>
                <w:sz w:val="20"/>
                <w:szCs w:val="20"/>
              </w:rPr>
              <w:t>andscaping and associated works, land at Majors Road, Watchfield.</w:t>
            </w:r>
          </w:p>
          <w:p w:rsidR="008414AA" w:rsidRDefault="00E34971" w:rsidP="008414AA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Cllr Bailey advised that more houses and therefore more drainage would have further problems and that this was overdevelopment. There is no </w:t>
            </w:r>
            <w:r w:rsidR="00AD00C8">
              <w:rPr>
                <w:rFonts w:ascii="Arial" w:hAnsi="Arial" w:cs="Arial"/>
                <w:color w:val="000000"/>
                <w:sz w:val="20"/>
                <w:szCs w:val="20"/>
              </w:rPr>
              <w:t xml:space="preserve">large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SUDS drainage on site. The sewage is proposed to go out onto Major</w:t>
            </w:r>
            <w:r w:rsidR="00AD00C8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 Road into an, at present</w:t>
            </w:r>
            <w:r w:rsidR="00AD00C8">
              <w:rPr>
                <w:rFonts w:ascii="Arial" w:hAnsi="Arial" w:cs="Arial"/>
                <w:color w:val="000000"/>
                <w:sz w:val="20"/>
                <w:szCs w:val="20"/>
              </w:rPr>
              <w:t xml:space="preserve">, non-existent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sewer. </w:t>
            </w:r>
          </w:p>
          <w:p w:rsidR="007E6F3C" w:rsidRDefault="00E34971" w:rsidP="008414AA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There was a discussion regarding the plans which were on available at the meeting.</w:t>
            </w:r>
            <w:r w:rsidR="007E6F3C">
              <w:rPr>
                <w:rFonts w:ascii="Arial" w:hAnsi="Arial" w:cs="Arial"/>
                <w:color w:val="000000"/>
                <w:sz w:val="20"/>
                <w:szCs w:val="20"/>
              </w:rPr>
              <w:t xml:space="preserve">  There has been no public </w:t>
            </w:r>
            <w:proofErr w:type="spellStart"/>
            <w:r w:rsidR="007E6F3C">
              <w:rPr>
                <w:rFonts w:ascii="Arial" w:hAnsi="Arial" w:cs="Arial"/>
                <w:color w:val="000000"/>
                <w:sz w:val="20"/>
                <w:szCs w:val="20"/>
              </w:rPr>
              <w:t>consulation</w:t>
            </w:r>
            <w:proofErr w:type="spellEnd"/>
            <w:r w:rsidR="007E6F3C">
              <w:rPr>
                <w:rFonts w:ascii="Arial" w:hAnsi="Arial" w:cs="Arial"/>
                <w:color w:val="000000"/>
                <w:sz w:val="20"/>
                <w:szCs w:val="20"/>
              </w:rPr>
              <w:t xml:space="preserve"> regarding these plans, there is no public open space provision, what about the loss of archaeology data.</w:t>
            </w:r>
          </w:p>
          <w:p w:rsidR="007E6F3C" w:rsidRDefault="007E6F3C" w:rsidP="008414AA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letter of objection was agreed with amendments.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Proposed by Cllr Holman, seconded by Cllr Rawle. All agreed.</w:t>
            </w:r>
          </w:p>
          <w:p w:rsidR="007E6F3C" w:rsidRDefault="007E6F3C" w:rsidP="008414AA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plans would be on display for parishioners to view on 6</w:t>
            </w:r>
            <w:r w:rsidRPr="007E6F3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March 2pm -4pm and 10</w:t>
            </w:r>
            <w:r w:rsidRPr="007E6F3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March 7 pm – 8.3</w:t>
            </w:r>
            <w:r w:rsidR="00AD00C8">
              <w:rPr>
                <w:rFonts w:ascii="Arial" w:hAnsi="Arial" w:cs="Arial"/>
                <w:color w:val="000000"/>
                <w:sz w:val="20"/>
                <w:szCs w:val="20"/>
              </w:rPr>
              <w:t>0 pm. This information would be disseminated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by a leaflet to all parishioners.</w:t>
            </w:r>
          </w:p>
          <w:p w:rsidR="00E34971" w:rsidRPr="008414AA" w:rsidRDefault="00B25DE4" w:rsidP="008414AA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15:43 Cllr Nodder left the meeting.</w:t>
            </w:r>
          </w:p>
          <w:p w:rsidR="00177651" w:rsidRPr="00B25DE4" w:rsidRDefault="00177651" w:rsidP="00177651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880">
              <w:rPr>
                <w:rFonts w:ascii="Arial" w:hAnsi="Arial" w:cs="Arial"/>
                <w:sz w:val="20"/>
                <w:szCs w:val="20"/>
              </w:rPr>
              <w:t>P13/V2359/RM</w:t>
            </w:r>
            <w:r>
              <w:rPr>
                <w:rFonts w:ascii="Arial" w:hAnsi="Arial" w:cs="Arial"/>
                <w:sz w:val="20"/>
                <w:szCs w:val="20"/>
              </w:rPr>
              <w:t xml:space="preserve">  Amendments to the reserved matters of Cowan</w:t>
            </w:r>
            <w:r w:rsidR="00AD00C8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s Camp,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Watchfield</w:t>
            </w:r>
            <w:proofErr w:type="spellEnd"/>
          </w:p>
          <w:p w:rsidR="00B25DE4" w:rsidRDefault="00B25DE4" w:rsidP="00B25DE4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Cllr Holman chaired this discussion. The amendments were discussed and a letter of objection was agreed.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Proposed by Cllr Bailey, seconded by Cllr Rawle.</w:t>
            </w:r>
          </w:p>
          <w:p w:rsidR="000A7621" w:rsidRDefault="00B25DE4" w:rsidP="00B25DE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Clerk informed the Council that she had asked why the date for planning committee for this application had only been released to the Council with 1 weeks’ notice and Mr Mark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Doodes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 Planning Officer had apologised for omitting to inform the Clerk previously. </w:t>
            </w:r>
            <w:r w:rsidR="000A7621">
              <w:rPr>
                <w:rFonts w:ascii="Arial" w:hAnsi="Arial" w:cs="Arial"/>
                <w:color w:val="000000"/>
                <w:sz w:val="20"/>
                <w:szCs w:val="20"/>
              </w:rPr>
              <w:t xml:space="preserve">It was agreed that due to this correspondence being connected to the agenda item this could be discussed.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0A7621">
              <w:rPr>
                <w:rFonts w:ascii="Arial" w:hAnsi="Arial" w:cs="Arial"/>
                <w:color w:val="000000"/>
                <w:sz w:val="20"/>
                <w:szCs w:val="20"/>
              </w:rPr>
              <w:t>Clerk would draft a statement to be read out at the planning committee meeting that must not last more than 3 minutes.</w:t>
            </w:r>
          </w:p>
          <w:p w:rsidR="00061CFA" w:rsidRPr="0029513A" w:rsidRDefault="000A7621" w:rsidP="0029513A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Proposed by Cllr Bailey, seconded by Cllr Holman. All agreed</w:t>
            </w:r>
          </w:p>
        </w:tc>
        <w:tc>
          <w:tcPr>
            <w:tcW w:w="850" w:type="dxa"/>
          </w:tcPr>
          <w:p w:rsidR="00061CFA" w:rsidRDefault="00061CFA" w:rsidP="00061C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CFA" w:rsidRDefault="00061CFA" w:rsidP="00061CFA">
      <w:pPr>
        <w:rPr>
          <w:rFonts w:ascii="Arial" w:hAnsi="Arial" w:cs="Arial"/>
          <w:sz w:val="20"/>
          <w:szCs w:val="20"/>
        </w:rPr>
      </w:pPr>
    </w:p>
    <w:p w:rsidR="00177651" w:rsidRDefault="00177651" w:rsidP="00061C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meeting closed at 15:56</w:t>
      </w:r>
      <w:bookmarkStart w:id="0" w:name="_GoBack"/>
      <w:bookmarkEnd w:id="0"/>
    </w:p>
    <w:p w:rsidR="00177651" w:rsidRPr="00B12916" w:rsidRDefault="00177651" w:rsidP="00061C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Sally </w:t>
      </w:r>
      <w:proofErr w:type="spellStart"/>
      <w:r>
        <w:rPr>
          <w:rFonts w:ascii="Arial" w:hAnsi="Arial" w:cs="Arial"/>
          <w:sz w:val="20"/>
          <w:szCs w:val="20"/>
        </w:rPr>
        <w:t>Mckendrick</w:t>
      </w:r>
      <w:proofErr w:type="spellEnd"/>
      <w:r>
        <w:rPr>
          <w:rFonts w:ascii="Arial" w:hAnsi="Arial" w:cs="Arial"/>
          <w:sz w:val="20"/>
          <w:szCs w:val="20"/>
        </w:rPr>
        <w:t xml:space="preserve">- Clerk to </w:t>
      </w:r>
      <w:proofErr w:type="spellStart"/>
      <w:r>
        <w:rPr>
          <w:rFonts w:ascii="Arial" w:hAnsi="Arial" w:cs="Arial"/>
          <w:sz w:val="20"/>
          <w:szCs w:val="20"/>
        </w:rPr>
        <w:t>Watchfield</w:t>
      </w:r>
      <w:proofErr w:type="spellEnd"/>
      <w:r>
        <w:rPr>
          <w:rFonts w:ascii="Arial" w:hAnsi="Arial" w:cs="Arial"/>
          <w:sz w:val="20"/>
          <w:szCs w:val="20"/>
        </w:rPr>
        <w:t xml:space="preserve"> Parish Council 26.02.14</w:t>
      </w:r>
    </w:p>
    <w:p w:rsidR="00061CFA" w:rsidRPr="00061CFA" w:rsidRDefault="00061CFA">
      <w:pPr>
        <w:rPr>
          <w:rFonts w:ascii="Arial" w:hAnsi="Arial" w:cs="Arial"/>
          <w:sz w:val="20"/>
          <w:szCs w:val="20"/>
        </w:rPr>
      </w:pPr>
    </w:p>
    <w:sectPr w:rsidR="00061CFA" w:rsidRPr="00061CFA" w:rsidSect="0029513A">
      <w:headerReference w:type="default" r:id="rId7"/>
      <w:footerReference w:type="default" r:id="rId8"/>
      <w:pgSz w:w="11906" w:h="16838"/>
      <w:pgMar w:top="426" w:right="707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D8" w:rsidRDefault="00C43CD8" w:rsidP="008C135F">
      <w:r>
        <w:separator/>
      </w:r>
    </w:p>
  </w:endnote>
  <w:endnote w:type="continuationSeparator" w:id="0">
    <w:p w:rsidR="00C43CD8" w:rsidRDefault="00C43CD8" w:rsidP="008C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5F" w:rsidRDefault="008C135F">
    <w:pPr>
      <w:pStyle w:val="Footer"/>
    </w:pPr>
    <w:proofErr w:type="gramStart"/>
    <w:r>
      <w:t>Signed  …</w:t>
    </w:r>
    <w:proofErr w:type="gramEnd"/>
    <w:r>
      <w:t>………………………………………..    Date ………….</w:t>
    </w:r>
  </w:p>
  <w:p w:rsidR="008C135F" w:rsidRDefault="008C1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D8" w:rsidRDefault="00C43CD8" w:rsidP="008C135F">
      <w:r>
        <w:separator/>
      </w:r>
    </w:p>
  </w:footnote>
  <w:footnote w:type="continuationSeparator" w:id="0">
    <w:p w:rsidR="00C43CD8" w:rsidRDefault="00C43CD8" w:rsidP="008C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3163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135F" w:rsidRDefault="008C13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1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135F" w:rsidRDefault="008C13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70E32"/>
    <w:multiLevelType w:val="hybridMultilevel"/>
    <w:tmpl w:val="5E425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B8"/>
    <w:rsid w:val="00061CFA"/>
    <w:rsid w:val="000A7621"/>
    <w:rsid w:val="001158A8"/>
    <w:rsid w:val="00177651"/>
    <w:rsid w:val="001B6530"/>
    <w:rsid w:val="001D3333"/>
    <w:rsid w:val="0029513A"/>
    <w:rsid w:val="003302B5"/>
    <w:rsid w:val="003B1E55"/>
    <w:rsid w:val="006F51F4"/>
    <w:rsid w:val="007E6F3C"/>
    <w:rsid w:val="008414AA"/>
    <w:rsid w:val="008C135F"/>
    <w:rsid w:val="009421B8"/>
    <w:rsid w:val="00AD00C8"/>
    <w:rsid w:val="00B25DE4"/>
    <w:rsid w:val="00C43CD8"/>
    <w:rsid w:val="00E3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793B6-D8E8-457C-B624-77316A14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3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3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3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3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Watchfield Clerk</dc:creator>
  <cp:keywords/>
  <dc:description/>
  <cp:lastModifiedBy>Susan Nodder</cp:lastModifiedBy>
  <cp:revision>5</cp:revision>
  <dcterms:created xsi:type="dcterms:W3CDTF">2014-03-17T23:05:00Z</dcterms:created>
  <dcterms:modified xsi:type="dcterms:W3CDTF">2014-03-19T10:08:00Z</dcterms:modified>
</cp:coreProperties>
</file>