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E63B34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17</w:t>
      </w:r>
      <w:r w:rsidR="0090504E" w:rsidRPr="0090504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</w:t>
      </w:r>
      <w:r w:rsidR="0090504E">
        <w:rPr>
          <w:b/>
          <w:sz w:val="28"/>
          <w:szCs w:val="28"/>
        </w:rPr>
        <w:t xml:space="preserve"> 2015</w:t>
      </w:r>
      <w:r w:rsidR="00105639">
        <w:rPr>
          <w:b/>
          <w:sz w:val="28"/>
          <w:szCs w:val="28"/>
        </w:rPr>
        <w:t xml:space="preserve"> at 7.30pm</w:t>
      </w:r>
    </w:p>
    <w:p w:rsidR="00105639" w:rsidRPr="00105639" w:rsidRDefault="00BE22D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FD357B" w:rsidRDefault="00E14BD8" w:rsidP="00FD357B">
      <w:pPr>
        <w:pStyle w:val="NoSpacing"/>
      </w:pPr>
      <w:r>
        <w:t>Present: Cllrs Nodder (Ch</w:t>
      </w:r>
      <w:r w:rsidR="00E63B34">
        <w:t>air), Holman, Griffiths.</w:t>
      </w:r>
    </w:p>
    <w:p w:rsidR="00E14BD8" w:rsidRDefault="00E14BD8" w:rsidP="00FD357B">
      <w:pPr>
        <w:pStyle w:val="NoSpacing"/>
      </w:pPr>
      <w:r>
        <w:t>Claire Arnold (Clerk)</w:t>
      </w:r>
    </w:p>
    <w:p w:rsidR="00E14BD8" w:rsidRPr="00DF0721" w:rsidRDefault="00E14BD8" w:rsidP="00FD357B">
      <w:pPr>
        <w:pStyle w:val="NoSpacing"/>
      </w:pPr>
      <w:r>
        <w:t>Member</w:t>
      </w:r>
      <w:r w:rsidR="00E63B34">
        <w:t xml:space="preserve">s of </w:t>
      </w:r>
      <w:r w:rsidR="00F83C0F">
        <w:t>public: Nigel Bayston</w:t>
      </w:r>
      <w:r w:rsidR="00CA4152">
        <w:t>, District Cllr Elaine Ware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844"/>
        <w:gridCol w:w="928"/>
      </w:tblGrid>
      <w:tr w:rsidR="00CF79E2" w:rsidRPr="00163E9C" w:rsidTr="00B34742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844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ACTION</w:t>
            </w: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CA415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8844" w:type="dxa"/>
          </w:tcPr>
          <w:p w:rsidR="00D4418B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:rsidR="00BE22D2" w:rsidRPr="00E14BD8" w:rsidRDefault="00CA4152" w:rsidP="0001028E">
            <w:pPr>
              <w:pStyle w:val="NoSpacing"/>
            </w:pPr>
            <w:r>
              <w:t>Cllr Skeffington, Cllr Bush, Cllr Rawle</w:t>
            </w:r>
            <w:r w:rsidR="00F83C0F">
              <w:t xml:space="preserve">, </w:t>
            </w:r>
            <w:r w:rsidR="00CF218A">
              <w:t>Cllr Bailey,</w:t>
            </w:r>
            <w:r w:rsidR="00D91104">
              <w:t xml:space="preserve"> </w:t>
            </w:r>
            <w:r w:rsidR="00F83C0F">
              <w:t>District Cllr Simon Howell</w:t>
            </w:r>
            <w:r>
              <w:t>, Lee Brown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CA415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844" w:type="dxa"/>
          </w:tcPr>
          <w:p w:rsidR="00D4418B" w:rsidRDefault="00634B0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receive any declarations of personal, or p</w:t>
            </w:r>
            <w:r w:rsidR="00105639" w:rsidRPr="00D4418B">
              <w:rPr>
                <w:b/>
              </w:rPr>
              <w:t xml:space="preserve">ersonal and prejudicial interest in respect of items on the agenda </w:t>
            </w:r>
            <w:r w:rsidR="00AE76C4">
              <w:rPr>
                <w:b/>
              </w:rPr>
              <w:t>for th</w:t>
            </w:r>
            <w:r w:rsidR="00D4418B">
              <w:rPr>
                <w:b/>
              </w:rPr>
              <w:t>is meeting</w:t>
            </w:r>
          </w:p>
          <w:p w:rsidR="00252076" w:rsidRDefault="00CA4152" w:rsidP="0001028E">
            <w:pPr>
              <w:pStyle w:val="NoSpacing"/>
            </w:pPr>
            <w:r>
              <w:t xml:space="preserve">Cllr </w:t>
            </w:r>
            <w:r w:rsidR="00D91104">
              <w:t>Nodder – No vote on items</w:t>
            </w:r>
            <w:r>
              <w:t xml:space="preserve"> involvin</w:t>
            </w:r>
            <w:r w:rsidR="007F5061">
              <w:t>g</w:t>
            </w:r>
            <w:r>
              <w:t xml:space="preserve"> personal payments</w:t>
            </w:r>
          </w:p>
          <w:p w:rsidR="00CA4152" w:rsidRPr="00E14BD8" w:rsidRDefault="00157FB7" w:rsidP="0001028E">
            <w:pPr>
              <w:pStyle w:val="NoSpacing"/>
            </w:pPr>
            <w:r>
              <w:t>Cllr</w:t>
            </w:r>
            <w:r w:rsidR="00D91104">
              <w:t>s Nodder, Holman,</w:t>
            </w:r>
            <w:r>
              <w:t xml:space="preserve"> Griffiths as member</w:t>
            </w:r>
            <w:r w:rsidR="00D91104">
              <w:t>s of the Village H</w:t>
            </w:r>
            <w:r>
              <w:t>all</w:t>
            </w:r>
            <w:r w:rsidR="00D91104">
              <w:t xml:space="preserve"> Management Committee</w:t>
            </w:r>
            <w:r>
              <w:t>, no vote on matters based on t</w:t>
            </w:r>
            <w:r w:rsidR="00CF218A">
              <w:t>he village hall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157FB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8844" w:type="dxa"/>
          </w:tcPr>
          <w:p w:rsidR="00252076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approve the minute</w:t>
            </w:r>
            <w:r w:rsidR="00AE76C4">
              <w:rPr>
                <w:b/>
              </w:rPr>
              <w:t xml:space="preserve">s </w:t>
            </w:r>
            <w:r w:rsidR="00195EF9">
              <w:rPr>
                <w:b/>
              </w:rPr>
              <w:t>of</w:t>
            </w:r>
            <w:r w:rsidR="00157FB7">
              <w:rPr>
                <w:b/>
              </w:rPr>
              <w:t xml:space="preserve"> extra</w:t>
            </w:r>
            <w:r w:rsidR="00195EF9">
              <w:rPr>
                <w:b/>
              </w:rPr>
              <w:t xml:space="preserve"> o</w:t>
            </w:r>
            <w:r w:rsidR="00157FB7">
              <w:rPr>
                <w:b/>
              </w:rPr>
              <w:t>rdinary meeting held on 15.01.15</w:t>
            </w:r>
          </w:p>
          <w:p w:rsidR="00252076" w:rsidRPr="00AE76C4" w:rsidRDefault="00252076" w:rsidP="00E14BD8">
            <w:pPr>
              <w:pStyle w:val="NoSpacing"/>
              <w:rPr>
                <w:b/>
              </w:rPr>
            </w:pPr>
            <w:r>
              <w:rPr>
                <w:b/>
              </w:rPr>
              <w:t>P</w:t>
            </w:r>
            <w:r w:rsidR="00E14BD8">
              <w:rPr>
                <w:b/>
              </w:rPr>
              <w:t xml:space="preserve">roposed  </w:t>
            </w:r>
            <w:r w:rsidR="00E14BD8">
              <w:t>Cllr Holman</w:t>
            </w:r>
            <w:r w:rsidR="00E14BD8">
              <w:rPr>
                <w:b/>
              </w:rPr>
              <w:t xml:space="preserve">  </w:t>
            </w:r>
            <w:r>
              <w:rPr>
                <w:b/>
              </w:rPr>
              <w:t>S</w:t>
            </w:r>
            <w:r w:rsidR="00E14BD8">
              <w:rPr>
                <w:b/>
              </w:rPr>
              <w:t>econded</w:t>
            </w:r>
            <w:r>
              <w:rPr>
                <w:b/>
              </w:rPr>
              <w:t xml:space="preserve">     </w:t>
            </w:r>
            <w:r w:rsidR="00157FB7">
              <w:t>Cllr Griffiths</w:t>
            </w:r>
            <w:r w:rsidR="00157FB7">
              <w:rPr>
                <w:b/>
              </w:rPr>
              <w:t xml:space="preserve"> </w:t>
            </w:r>
            <w:r w:rsidR="00E14BD8">
              <w:rPr>
                <w:b/>
              </w:rPr>
              <w:t xml:space="preserve"> </w:t>
            </w:r>
            <w:r w:rsidR="00157FB7">
              <w:t xml:space="preserve"> </w:t>
            </w:r>
            <w:r w:rsidR="00157FB7" w:rsidRPr="00157FB7">
              <w:rPr>
                <w:b/>
              </w:rPr>
              <w:t>All</w:t>
            </w:r>
            <w:r w:rsidR="00157FB7">
              <w:t xml:space="preserve"> </w:t>
            </w:r>
            <w:r>
              <w:rPr>
                <w:b/>
              </w:rPr>
              <w:t>Agreed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57FB7" w:rsidRPr="00105639" w:rsidTr="00B34742">
        <w:tc>
          <w:tcPr>
            <w:tcW w:w="684" w:type="dxa"/>
          </w:tcPr>
          <w:p w:rsidR="00157FB7" w:rsidRDefault="00157FB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8844" w:type="dxa"/>
          </w:tcPr>
          <w:p w:rsidR="00157FB7" w:rsidRDefault="00157FB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address matters arising from the extra ordinary meeting held on 15.01.15</w:t>
            </w:r>
          </w:p>
          <w:p w:rsidR="00157FB7" w:rsidRPr="00157FB7" w:rsidRDefault="00157FB7" w:rsidP="0001028E">
            <w:pPr>
              <w:pStyle w:val="NoSpacing"/>
            </w:pPr>
            <w:r>
              <w:t>Precept Submitted</w:t>
            </w:r>
          </w:p>
        </w:tc>
        <w:tc>
          <w:tcPr>
            <w:tcW w:w="928" w:type="dxa"/>
          </w:tcPr>
          <w:p w:rsidR="00157FB7" w:rsidRPr="00105639" w:rsidRDefault="00157FB7" w:rsidP="0001028E">
            <w:pPr>
              <w:pStyle w:val="NoSpacing"/>
            </w:pPr>
          </w:p>
        </w:tc>
      </w:tr>
      <w:tr w:rsidR="00157FB7" w:rsidRPr="00105639" w:rsidTr="00B34742">
        <w:tc>
          <w:tcPr>
            <w:tcW w:w="684" w:type="dxa"/>
          </w:tcPr>
          <w:p w:rsidR="00157FB7" w:rsidRDefault="00157FB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202 a.</w:t>
            </w:r>
          </w:p>
        </w:tc>
        <w:tc>
          <w:tcPr>
            <w:tcW w:w="8844" w:type="dxa"/>
          </w:tcPr>
          <w:p w:rsidR="00157FB7" w:rsidRDefault="00157FB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approve the minutes of the ordinary meeting held on 20.01.15</w:t>
            </w:r>
          </w:p>
          <w:p w:rsidR="00157FB7" w:rsidRDefault="00157FB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Proposed </w:t>
            </w:r>
            <w:r w:rsidRPr="00BA76AB">
              <w:t>Cllr Griffiths</w:t>
            </w:r>
            <w:r>
              <w:rPr>
                <w:b/>
              </w:rPr>
              <w:t xml:space="preserve"> Seconded </w:t>
            </w:r>
            <w:r w:rsidRPr="00BA76AB">
              <w:t>Cllr Holman</w:t>
            </w:r>
            <w:r>
              <w:rPr>
                <w:b/>
              </w:rPr>
              <w:t xml:space="preserve"> All Agreed</w:t>
            </w:r>
          </w:p>
        </w:tc>
        <w:tc>
          <w:tcPr>
            <w:tcW w:w="928" w:type="dxa"/>
          </w:tcPr>
          <w:p w:rsidR="00157FB7" w:rsidRPr="00105639" w:rsidRDefault="00157FB7" w:rsidP="0001028E">
            <w:pPr>
              <w:pStyle w:val="NoSpacing"/>
            </w:pPr>
          </w:p>
        </w:tc>
      </w:tr>
      <w:tr w:rsidR="00105639" w:rsidRPr="00105639" w:rsidTr="004673F5">
        <w:trPr>
          <w:trHeight w:val="1607"/>
        </w:trPr>
        <w:tc>
          <w:tcPr>
            <w:tcW w:w="684" w:type="dxa"/>
          </w:tcPr>
          <w:p w:rsidR="00105639" w:rsidRPr="00163E9C" w:rsidRDefault="00157FB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8844" w:type="dxa"/>
          </w:tcPr>
          <w:p w:rsidR="004673F5" w:rsidRDefault="004673F5" w:rsidP="004673F5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address matters arising from the ordinary meeting held on </w:t>
            </w:r>
            <w:r>
              <w:rPr>
                <w:b/>
              </w:rPr>
              <w:t>20.01.15</w:t>
            </w:r>
          </w:p>
          <w:p w:rsidR="004673F5" w:rsidRDefault="004673F5" w:rsidP="004673F5">
            <w:pPr>
              <w:pStyle w:val="NoSpacing"/>
            </w:pPr>
            <w:r>
              <w:t>Item 184 – Letter sent</w:t>
            </w:r>
          </w:p>
          <w:p w:rsidR="004673F5" w:rsidRDefault="00CF218A" w:rsidP="004673F5">
            <w:pPr>
              <w:pStyle w:val="NoSpacing"/>
            </w:pPr>
            <w:r>
              <w:t>Item 185 – OCC e</w:t>
            </w:r>
            <w:r w:rsidR="004673F5">
              <w:t>nquiry</w:t>
            </w:r>
            <w:r>
              <w:t xml:space="preserve"> about verge parking – ongoing investigation into previous permissions</w:t>
            </w:r>
            <w:r w:rsidR="000B7E82">
              <w:t>.</w:t>
            </w:r>
          </w:p>
          <w:p w:rsidR="000B7E82" w:rsidRPr="000B7E82" w:rsidRDefault="000B7E82" w:rsidP="000B7E82">
            <w:pPr>
              <w:pStyle w:val="NoSpacing"/>
            </w:pPr>
            <w:r w:rsidRPr="000B7E82">
              <w:t xml:space="preserve">Cllr </w:t>
            </w:r>
            <w:proofErr w:type="spellStart"/>
            <w:r w:rsidRPr="000B7E82">
              <w:t>Nodder</w:t>
            </w:r>
            <w:proofErr w:type="spellEnd"/>
            <w:r w:rsidRPr="000B7E82">
              <w:t xml:space="preserve"> has replaced damaged dog bin by recreation ground</w:t>
            </w:r>
            <w:r>
              <w:t>.</w:t>
            </w:r>
          </w:p>
          <w:p w:rsidR="000B7E82" w:rsidRPr="000B7E82" w:rsidRDefault="000B7E82" w:rsidP="000B7E82">
            <w:pPr>
              <w:pStyle w:val="NoSpacing"/>
            </w:pPr>
            <w:r w:rsidRPr="000B7E82">
              <w:t xml:space="preserve">Cllr </w:t>
            </w:r>
            <w:proofErr w:type="spellStart"/>
            <w:r w:rsidRPr="000B7E82">
              <w:t>Nodder</w:t>
            </w:r>
            <w:proofErr w:type="spellEnd"/>
            <w:r w:rsidRPr="000B7E82">
              <w:t xml:space="preserve"> has contacted </w:t>
            </w:r>
            <w:proofErr w:type="spellStart"/>
            <w:r w:rsidRPr="000B7E82">
              <w:t>Barratts</w:t>
            </w:r>
            <w:proofErr w:type="spellEnd"/>
            <w:r w:rsidRPr="000B7E82">
              <w:t xml:space="preserve"> re: routing of construction traffic</w:t>
            </w:r>
          </w:p>
          <w:p w:rsidR="000B7E82" w:rsidRDefault="000B7E82" w:rsidP="004673F5">
            <w:pPr>
              <w:pStyle w:val="NoSpacing"/>
            </w:pPr>
            <w:r w:rsidRPr="000B7E82">
              <w:t xml:space="preserve">OCC are chasing </w:t>
            </w:r>
            <w:proofErr w:type="spellStart"/>
            <w:r w:rsidRPr="000B7E82">
              <w:t>Bovis</w:t>
            </w:r>
            <w:proofErr w:type="spellEnd"/>
            <w:r w:rsidRPr="000B7E82">
              <w:t xml:space="preserve"> re: surfacing of path</w:t>
            </w:r>
            <w:r>
              <w:t>.</w:t>
            </w:r>
            <w:bookmarkStart w:id="0" w:name="_GoBack"/>
            <w:bookmarkEnd w:id="0"/>
          </w:p>
          <w:p w:rsidR="0047688F" w:rsidRPr="00252076" w:rsidRDefault="004673F5" w:rsidP="004673F5">
            <w:pPr>
              <w:pStyle w:val="NoSpacing"/>
            </w:pPr>
            <w:r>
              <w:t>Item 189 – Quotes for fencing requested and brought in to meeting today.  To be completed by 31.03.15.</w:t>
            </w:r>
          </w:p>
        </w:tc>
        <w:tc>
          <w:tcPr>
            <w:tcW w:w="928" w:type="dxa"/>
          </w:tcPr>
          <w:p w:rsidR="00266EE1" w:rsidRDefault="00266EE1" w:rsidP="0001028E">
            <w:pPr>
              <w:pStyle w:val="NoSpacing"/>
            </w:pPr>
          </w:p>
          <w:p w:rsidR="00A619D6" w:rsidRDefault="00A619D6" w:rsidP="0001028E">
            <w:pPr>
              <w:pStyle w:val="NoSpacing"/>
            </w:pPr>
          </w:p>
          <w:p w:rsidR="00A619D6" w:rsidRDefault="00A619D6" w:rsidP="0001028E">
            <w:pPr>
              <w:pStyle w:val="NoSpacing"/>
            </w:pPr>
          </w:p>
          <w:p w:rsidR="00A619D6" w:rsidRDefault="00A619D6" w:rsidP="0001028E">
            <w:pPr>
              <w:pStyle w:val="NoSpacing"/>
            </w:pPr>
          </w:p>
          <w:p w:rsidR="00A619D6" w:rsidRPr="00105639" w:rsidRDefault="008F70F7" w:rsidP="0001028E">
            <w:pPr>
              <w:pStyle w:val="NoSpacing"/>
            </w:pPr>
            <w:r>
              <w:t>SN</w:t>
            </w: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DE043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8844" w:type="dxa"/>
          </w:tcPr>
          <w:p w:rsidR="009E4FD5" w:rsidRDefault="00105639" w:rsidP="000F2642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take questions and comm</w:t>
            </w:r>
            <w:r w:rsidR="009E4FD5">
              <w:rPr>
                <w:b/>
              </w:rPr>
              <w:t>ents from members of the public</w:t>
            </w:r>
          </w:p>
          <w:p w:rsidR="00683527" w:rsidRDefault="00F83C0F" w:rsidP="00E44974">
            <w:pPr>
              <w:pStyle w:val="NoSpacing"/>
            </w:pPr>
            <w:r>
              <w:t xml:space="preserve">Nigel Bayston </w:t>
            </w:r>
            <w:r w:rsidR="00E44974">
              <w:t>expressed interest in joining WPC.  He has lived in Watchfield for the past 25 years and feels it is now time to give something back to the community.</w:t>
            </w:r>
          </w:p>
          <w:p w:rsidR="00E44974" w:rsidRDefault="00E44974" w:rsidP="00E44974">
            <w:pPr>
              <w:pStyle w:val="NoSpacing"/>
            </w:pPr>
            <w:r>
              <w:t xml:space="preserve">District </w:t>
            </w:r>
            <w:proofErr w:type="spellStart"/>
            <w:r>
              <w:t>Clllr</w:t>
            </w:r>
            <w:proofErr w:type="spellEnd"/>
            <w:r>
              <w:t xml:space="preserve"> Elaine Ware made the council aware of the following;</w:t>
            </w:r>
          </w:p>
          <w:p w:rsidR="00E44974" w:rsidRDefault="00E44974" w:rsidP="00E44974">
            <w:pPr>
              <w:pStyle w:val="NoSpacing"/>
            </w:pPr>
            <w:r>
              <w:t>Planning proposal for 115 houses in</w:t>
            </w:r>
            <w:r w:rsidR="00CF218A">
              <w:t xml:space="preserve"> </w:t>
            </w:r>
            <w:proofErr w:type="spellStart"/>
            <w:r w:rsidR="00CF218A">
              <w:t>Shrivenham</w:t>
            </w:r>
            <w:proofErr w:type="spellEnd"/>
            <w:r w:rsidR="00CF218A">
              <w:t xml:space="preserve"> (</w:t>
            </w:r>
            <w:proofErr w:type="spellStart"/>
            <w:r w:rsidR="00CF218A">
              <w:t>Gladman</w:t>
            </w:r>
            <w:proofErr w:type="spellEnd"/>
            <w:r w:rsidR="00CF218A">
              <w:t xml:space="preserve"> Housing). Golf course has had its 3 </w:t>
            </w:r>
            <w:r>
              <w:t>year lease</w:t>
            </w:r>
            <w:r w:rsidR="00CF218A">
              <w:t xml:space="preserve"> agreed and therefore no</w:t>
            </w:r>
            <w:r>
              <w:t xml:space="preserve"> planning expected there.</w:t>
            </w:r>
          </w:p>
          <w:p w:rsidR="00E44974" w:rsidRDefault="00E44974" w:rsidP="00E44974">
            <w:pPr>
              <w:pStyle w:val="NoSpacing"/>
            </w:pPr>
            <w:r>
              <w:t xml:space="preserve">Situation at the Vale due to the fire has progressed, they are currently looking for a new building to work from and a decision will be made by the end of the month (possible location will be in Didcot).  Gratitude to staff expressed </w:t>
            </w:r>
            <w:r w:rsidR="00E75ACD">
              <w:t>for their work through this period.</w:t>
            </w:r>
          </w:p>
          <w:p w:rsidR="00E75ACD" w:rsidRDefault="00E75ACD" w:rsidP="00E44974">
            <w:pPr>
              <w:pStyle w:val="NoSpacing"/>
            </w:pPr>
            <w:r>
              <w:t>From May 8</w:t>
            </w:r>
            <w:r w:rsidRPr="00E75ACD">
              <w:rPr>
                <w:vertAlign w:val="superscript"/>
              </w:rPr>
              <w:t>th</w:t>
            </w:r>
            <w:r>
              <w:t xml:space="preserve"> the number of District Cllrs are being reduced and therefore more parishes under less councillors.</w:t>
            </w:r>
          </w:p>
          <w:p w:rsidR="00E75ACD" w:rsidRDefault="00E75ACD" w:rsidP="00E44974">
            <w:pPr>
              <w:pStyle w:val="NoSpacing"/>
            </w:pPr>
            <w:r>
              <w:t>From 9</w:t>
            </w:r>
            <w:r w:rsidRPr="00E75ACD">
              <w:rPr>
                <w:vertAlign w:val="superscript"/>
              </w:rPr>
              <w:t>th</w:t>
            </w:r>
            <w:r>
              <w:t xml:space="preserve"> March the Vale will open information about contractors and are hoping for joint services with other parishes</w:t>
            </w:r>
            <w:r w:rsidR="007F28AC">
              <w:t>.</w:t>
            </w:r>
          </w:p>
          <w:p w:rsidR="00E75ACD" w:rsidRPr="001268AC" w:rsidRDefault="00E75ACD" w:rsidP="00E44974">
            <w:pPr>
              <w:pStyle w:val="NoSpacing"/>
            </w:pPr>
            <w:r>
              <w:t xml:space="preserve">Cllr Holman asked about a Waitrose, Aldi and Costa being built in </w:t>
            </w:r>
            <w:proofErr w:type="spellStart"/>
            <w:r>
              <w:t>Faringdon</w:t>
            </w:r>
            <w:proofErr w:type="spellEnd"/>
            <w:r>
              <w:t>.  District Cllr Ware was unaware of the development and thanked the council for the update.</w:t>
            </w:r>
          </w:p>
        </w:tc>
        <w:tc>
          <w:tcPr>
            <w:tcW w:w="928" w:type="dxa"/>
          </w:tcPr>
          <w:p w:rsidR="000F2642" w:rsidRDefault="000F2642" w:rsidP="0001028E">
            <w:pPr>
              <w:pStyle w:val="NoSpacing"/>
            </w:pPr>
          </w:p>
          <w:p w:rsidR="003A5672" w:rsidRDefault="003A5672" w:rsidP="0001028E">
            <w:pPr>
              <w:pStyle w:val="NoSpacing"/>
            </w:pPr>
          </w:p>
          <w:p w:rsidR="003A5672" w:rsidRPr="00105639" w:rsidRDefault="003A5672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DE043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8844" w:type="dxa"/>
          </w:tcPr>
          <w:p w:rsidR="009E4FD5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take questions and comme</w:t>
            </w:r>
            <w:r w:rsidR="009E4FD5">
              <w:rPr>
                <w:b/>
              </w:rPr>
              <w:t>nts from members of the Council</w:t>
            </w:r>
          </w:p>
          <w:p w:rsidR="00683527" w:rsidRPr="00BA76AB" w:rsidRDefault="00BA76AB" w:rsidP="00BA76AB">
            <w:pPr>
              <w:pStyle w:val="NoSpacing"/>
            </w:pPr>
            <w:r w:rsidRPr="00BA76AB">
              <w:t>Cllr Nodder addressed Star Lane as having uneven road signs and pot holes (previously</w:t>
            </w:r>
            <w:r>
              <w:t xml:space="preserve"> marked now washed away), issues have</w:t>
            </w:r>
            <w:r w:rsidRPr="00BA76AB">
              <w:t xml:space="preserve"> been </w:t>
            </w:r>
            <w:r w:rsidR="00CF218A">
              <w:t>passed on to Countryside Services</w:t>
            </w:r>
            <w:r w:rsidRPr="00BA76AB">
              <w:t xml:space="preserve">. 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DE043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8844" w:type="dxa"/>
          </w:tcPr>
          <w:p w:rsidR="00105639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address burial matters</w:t>
            </w:r>
          </w:p>
          <w:p w:rsidR="008C7023" w:rsidRPr="00BA76AB" w:rsidRDefault="008C7023" w:rsidP="00BA76AB">
            <w:pPr>
              <w:pStyle w:val="NoSpacing"/>
              <w:rPr>
                <w:lang w:val="en-US"/>
              </w:rPr>
            </w:pPr>
            <w:r>
              <w:rPr>
                <w:b/>
              </w:rPr>
              <w:t xml:space="preserve">      </w:t>
            </w:r>
            <w:r w:rsidR="00BA76AB" w:rsidRPr="00BA76AB">
              <w:t>None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3A07A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8844" w:type="dxa"/>
          </w:tcPr>
          <w:p w:rsidR="00105639" w:rsidRPr="00D4418B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address planning matters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C76C31" w:rsidRPr="00105639" w:rsidTr="00B34742">
        <w:tc>
          <w:tcPr>
            <w:tcW w:w="684" w:type="dxa"/>
            <w:vMerge w:val="restart"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9E4FD5" w:rsidRDefault="00C76C31" w:rsidP="00386941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</w:t>
            </w:r>
            <w:r w:rsidR="00DC3168">
              <w:rPr>
                <w:b/>
              </w:rPr>
              <w:t>(a)   Update on Gypsy Site</w:t>
            </w:r>
          </w:p>
          <w:p w:rsidR="00683527" w:rsidRDefault="00A75499" w:rsidP="00386941">
            <w:pPr>
              <w:pStyle w:val="NoSpacing"/>
            </w:pPr>
            <w:r>
              <w:t>Cllr Holman has noticed a blue pipe gushi</w:t>
            </w:r>
            <w:r w:rsidR="00CF218A">
              <w:t>ng water, Cllr Nodder reported</w:t>
            </w:r>
            <w:r>
              <w:t xml:space="preserve"> to Th</w:t>
            </w:r>
            <w:r w:rsidR="00CF218A">
              <w:t>ames Water</w:t>
            </w:r>
            <w:r>
              <w:t xml:space="preserve">. </w:t>
            </w:r>
          </w:p>
          <w:p w:rsidR="00277285" w:rsidRPr="00683527" w:rsidRDefault="00CF218A" w:rsidP="00386941">
            <w:pPr>
              <w:pStyle w:val="NoSpacing"/>
            </w:pPr>
            <w:r>
              <w:t xml:space="preserve">Enforcement &amp; </w:t>
            </w:r>
            <w:r w:rsidR="00A75499">
              <w:t>planning offic</w:t>
            </w:r>
            <w:r>
              <w:t>er due to visit site reference business use and constr</w:t>
            </w:r>
            <w:r w:rsidR="00290F67">
              <w:t>u</w:t>
            </w:r>
            <w:r>
              <w:t>ction</w:t>
            </w:r>
            <w:r w:rsidR="00A75499">
              <w:t>.  Distri</w:t>
            </w:r>
            <w:r>
              <w:t>ct Cllr Ware to follow up</w:t>
            </w:r>
            <w:r w:rsidR="00A75499">
              <w:t>.</w:t>
            </w:r>
          </w:p>
        </w:tc>
        <w:tc>
          <w:tcPr>
            <w:tcW w:w="928" w:type="dxa"/>
          </w:tcPr>
          <w:p w:rsidR="00C76C31" w:rsidRPr="00105639" w:rsidRDefault="00C76C31" w:rsidP="0001028E">
            <w:pPr>
              <w:pStyle w:val="NoSpacing"/>
            </w:pPr>
          </w:p>
        </w:tc>
      </w:tr>
      <w:tr w:rsidR="00C76C31" w:rsidRPr="00105639" w:rsidTr="00B34742">
        <w:tc>
          <w:tcPr>
            <w:tcW w:w="684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3A7D3E" w:rsidRDefault="00C76C31" w:rsidP="00ED5E0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(b)   Update on Knapp’s Field</w:t>
            </w:r>
          </w:p>
          <w:p w:rsidR="00277285" w:rsidRDefault="00FC3705" w:rsidP="00587FCA">
            <w:pPr>
              <w:pStyle w:val="NoSpacing"/>
            </w:pPr>
            <w:r>
              <w:t xml:space="preserve">Site manager contacted by Cllr Holman </w:t>
            </w:r>
            <w:r w:rsidR="00CF218A">
              <w:t>and filled in ditches have been excavated</w:t>
            </w:r>
          </w:p>
          <w:p w:rsidR="00904707" w:rsidRPr="00277285" w:rsidRDefault="00FC3705" w:rsidP="00587FCA">
            <w:pPr>
              <w:pStyle w:val="NoSpacing"/>
            </w:pPr>
            <w:r>
              <w:lastRenderedPageBreak/>
              <w:t xml:space="preserve">Cllr </w:t>
            </w:r>
            <w:proofErr w:type="spellStart"/>
            <w:r>
              <w:t>Nodder</w:t>
            </w:r>
            <w:proofErr w:type="spellEnd"/>
            <w:r>
              <w:t xml:space="preserve"> contacted </w:t>
            </w:r>
            <w:r w:rsidR="00904707">
              <w:t xml:space="preserve">Peter </w:t>
            </w:r>
            <w:proofErr w:type="spellStart"/>
            <w:r w:rsidR="00904707">
              <w:t>Dela</w:t>
            </w:r>
            <w:proofErr w:type="spellEnd"/>
            <w:r>
              <w:t xml:space="preserve"> about fencing </w:t>
            </w:r>
            <w:r w:rsidR="00904707">
              <w:t>to prevent shot cuts being taken and ditch around this site.  Has be</w:t>
            </w:r>
            <w:r w:rsidR="00CF218A">
              <w:t>en told the ditch will be cleared before developer leaves site. Hedgerow replanting should be done before end of February.</w:t>
            </w:r>
            <w:r w:rsidR="00290F67">
              <w:t xml:space="preserve"> </w:t>
            </w:r>
            <w:r w:rsidR="00CF218A">
              <w:t>OCC have been informed that t</w:t>
            </w:r>
            <w:r w:rsidR="00904707">
              <w:t xml:space="preserve">actile pavements stops </w:t>
            </w:r>
            <w:r w:rsidR="00CF218A">
              <w:t>and does not follows on opposite</w:t>
            </w:r>
            <w:r w:rsidR="00904707">
              <w:t xml:space="preserve"> path.</w:t>
            </w:r>
          </w:p>
        </w:tc>
        <w:tc>
          <w:tcPr>
            <w:tcW w:w="928" w:type="dxa"/>
          </w:tcPr>
          <w:p w:rsidR="00C76C31" w:rsidRDefault="00C76C31" w:rsidP="0001028E">
            <w:pPr>
              <w:pStyle w:val="NoSpacing"/>
            </w:pPr>
          </w:p>
          <w:p w:rsidR="00ED6933" w:rsidRDefault="00ED6933" w:rsidP="0001028E">
            <w:pPr>
              <w:pStyle w:val="NoSpacing"/>
            </w:pPr>
          </w:p>
          <w:p w:rsidR="00ED6933" w:rsidRDefault="00ED6933" w:rsidP="0001028E">
            <w:pPr>
              <w:pStyle w:val="NoSpacing"/>
            </w:pPr>
          </w:p>
          <w:p w:rsidR="00ED6933" w:rsidRPr="00105639" w:rsidRDefault="00ED6933" w:rsidP="0001028E">
            <w:pPr>
              <w:pStyle w:val="NoSpacing"/>
            </w:pPr>
          </w:p>
        </w:tc>
      </w:tr>
      <w:tr w:rsidR="00C76C31" w:rsidRPr="00105639" w:rsidTr="00A54D76">
        <w:trPr>
          <w:trHeight w:val="2563"/>
        </w:trPr>
        <w:tc>
          <w:tcPr>
            <w:tcW w:w="684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662938" w:rsidRDefault="00C76C31" w:rsidP="00662938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(c)   Update on Cowan’s Camp </w:t>
            </w:r>
          </w:p>
          <w:p w:rsidR="00904707" w:rsidRDefault="00904707" w:rsidP="00662938">
            <w:pPr>
              <w:pStyle w:val="NoSpacing"/>
            </w:pPr>
            <w:r>
              <w:t xml:space="preserve">Ditch clearance by MoD, disputed by </w:t>
            </w:r>
            <w:proofErr w:type="spellStart"/>
            <w:r>
              <w:t>Barret</w:t>
            </w:r>
            <w:r w:rsidR="00C43667">
              <w:t>t</w:t>
            </w:r>
            <w:r>
              <w:t>s</w:t>
            </w:r>
            <w:proofErr w:type="spellEnd"/>
            <w:r>
              <w:t xml:space="preserve"> stating it is OCC responsibility.  Ongoing problem to be addressed by Peter </w:t>
            </w:r>
            <w:proofErr w:type="spellStart"/>
            <w:r>
              <w:t>Dela</w:t>
            </w:r>
            <w:proofErr w:type="spellEnd"/>
            <w:r>
              <w:t>.</w:t>
            </w:r>
          </w:p>
          <w:p w:rsidR="00A54D76" w:rsidRDefault="00904707" w:rsidP="00662938">
            <w:pPr>
              <w:pStyle w:val="NoSpacing"/>
            </w:pPr>
            <w:r>
              <w:t xml:space="preserve">Only four units on Cowan’s Camp can be connected to Watchfield sewage system to bring the system to maximum capacity.  The rest of the housing </w:t>
            </w:r>
            <w:r w:rsidR="00A54D76">
              <w:t xml:space="preserve">will need to find another or new system and such a matter needs to be addressed before more houses are built.  </w:t>
            </w:r>
          </w:p>
          <w:p w:rsidR="0080374E" w:rsidRPr="007C74DC" w:rsidRDefault="00A54D76" w:rsidP="00C43667">
            <w:pPr>
              <w:pStyle w:val="NoSpacing"/>
            </w:pPr>
            <w:r>
              <w:t xml:space="preserve">Cllr Nodder contacted Nigel Holmes </w:t>
            </w:r>
            <w:r w:rsidR="00C43667">
              <w:t>from OCC Care Commissioning about</w:t>
            </w:r>
            <w:r>
              <w:t xml:space="preserve"> care home</w:t>
            </w:r>
            <w:r w:rsidR="00C43667">
              <w:t xml:space="preserve"> requirements. </w:t>
            </w:r>
            <w:r>
              <w:t>Adrian Butler has been made aware of this.</w:t>
            </w:r>
            <w:r w:rsidR="00FE53C9">
              <w:rPr>
                <w:b/>
              </w:rPr>
              <w:t xml:space="preserve"> </w:t>
            </w:r>
          </w:p>
        </w:tc>
        <w:tc>
          <w:tcPr>
            <w:tcW w:w="928" w:type="dxa"/>
          </w:tcPr>
          <w:p w:rsidR="00C04540" w:rsidRPr="00105639" w:rsidRDefault="00C04540" w:rsidP="0001028E">
            <w:pPr>
              <w:pStyle w:val="NoSpacing"/>
            </w:pPr>
          </w:p>
        </w:tc>
      </w:tr>
      <w:tr w:rsidR="00C76C31" w:rsidRPr="00105639" w:rsidTr="00B34742">
        <w:tc>
          <w:tcPr>
            <w:tcW w:w="684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F37CC3" w:rsidRDefault="00FE53C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</w:t>
            </w:r>
            <w:r w:rsidR="00A54D76">
              <w:rPr>
                <w:b/>
              </w:rPr>
              <w:t>(d</w:t>
            </w:r>
            <w:r w:rsidR="00C76C31" w:rsidRPr="00D4418B">
              <w:rPr>
                <w:b/>
              </w:rPr>
              <w:t>)   Update on 16 house development</w:t>
            </w:r>
          </w:p>
          <w:p w:rsidR="00BE437A" w:rsidRPr="00277285" w:rsidRDefault="00904707" w:rsidP="0001028E">
            <w:pPr>
              <w:pStyle w:val="NoSpacing"/>
            </w:pPr>
            <w:r>
              <w:t>No Update</w:t>
            </w:r>
          </w:p>
        </w:tc>
        <w:tc>
          <w:tcPr>
            <w:tcW w:w="928" w:type="dxa"/>
          </w:tcPr>
          <w:p w:rsidR="00ED5E06" w:rsidRPr="00105639" w:rsidRDefault="00ED5E06" w:rsidP="0001028E">
            <w:pPr>
              <w:pStyle w:val="NoSpacing"/>
            </w:pPr>
          </w:p>
        </w:tc>
      </w:tr>
      <w:tr w:rsidR="00ED4936" w:rsidRPr="00105639" w:rsidTr="00B34742">
        <w:tc>
          <w:tcPr>
            <w:tcW w:w="684" w:type="dxa"/>
          </w:tcPr>
          <w:p w:rsidR="00ED4936" w:rsidRPr="00163E9C" w:rsidRDefault="00ED4936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A54D76" w:rsidRDefault="00ED4936" w:rsidP="00A54D7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</w:t>
            </w:r>
            <w:r w:rsidR="00A54D76">
              <w:rPr>
                <w:b/>
              </w:rPr>
              <w:t>(e) S/OUT/14/0253 outline application for employment development.  New landscaping and junction to A420.</w:t>
            </w:r>
          </w:p>
          <w:p w:rsidR="00A54D76" w:rsidRPr="00A54D76" w:rsidRDefault="00C43667" w:rsidP="00A54D76">
            <w:pPr>
              <w:pStyle w:val="NoSpacing"/>
            </w:pPr>
            <w:r>
              <w:t>Re-submit concerns</w:t>
            </w:r>
            <w:r w:rsidR="00A54D76" w:rsidRPr="00A54D76">
              <w:t xml:space="preserve"> about A420</w:t>
            </w:r>
            <w:r>
              <w:t xml:space="preserve"> capacity</w:t>
            </w:r>
          </w:p>
          <w:p w:rsidR="00C54EE5" w:rsidRPr="00C04540" w:rsidRDefault="0012665B" w:rsidP="002F016D">
            <w:pPr>
              <w:pStyle w:val="NoSpacing"/>
            </w:pPr>
            <w:r>
              <w:rPr>
                <w:b/>
              </w:rPr>
              <w:t>P</w:t>
            </w:r>
            <w:r w:rsidR="00C04540">
              <w:rPr>
                <w:b/>
              </w:rPr>
              <w:t xml:space="preserve">roposed </w:t>
            </w:r>
            <w:r w:rsidR="002F016D">
              <w:t>Cllr Griffiths</w:t>
            </w:r>
            <w:r w:rsidR="00C04540">
              <w:rPr>
                <w:b/>
              </w:rPr>
              <w:t xml:space="preserve"> Seconded</w:t>
            </w:r>
            <w:r w:rsidR="00C04540">
              <w:t xml:space="preserve"> Cllr Holman </w:t>
            </w:r>
            <w:r w:rsidR="0047688F" w:rsidRPr="0047688F">
              <w:rPr>
                <w:b/>
              </w:rPr>
              <w:t>All</w:t>
            </w:r>
            <w:r w:rsidR="0047688F">
              <w:t xml:space="preserve"> </w:t>
            </w:r>
            <w:r w:rsidR="00C04540">
              <w:rPr>
                <w:b/>
              </w:rPr>
              <w:t xml:space="preserve">Agreed </w:t>
            </w:r>
            <w:r w:rsidR="00C04540">
              <w:t xml:space="preserve"> </w:t>
            </w:r>
          </w:p>
        </w:tc>
        <w:tc>
          <w:tcPr>
            <w:tcW w:w="928" w:type="dxa"/>
          </w:tcPr>
          <w:p w:rsidR="00ED4936" w:rsidRDefault="00ED4936" w:rsidP="0001028E">
            <w:pPr>
              <w:pStyle w:val="NoSpacing"/>
            </w:pPr>
          </w:p>
          <w:p w:rsidR="00C04540" w:rsidRDefault="00C04540" w:rsidP="0001028E">
            <w:pPr>
              <w:pStyle w:val="NoSpacing"/>
            </w:pPr>
          </w:p>
          <w:p w:rsidR="00C04540" w:rsidRPr="00105639" w:rsidRDefault="00C43667" w:rsidP="0001028E">
            <w:pPr>
              <w:pStyle w:val="NoSpacing"/>
            </w:pPr>
            <w:r>
              <w:t>SN/CA</w:t>
            </w:r>
          </w:p>
        </w:tc>
      </w:tr>
      <w:tr w:rsidR="00662938" w:rsidRPr="00105639" w:rsidTr="00B34742">
        <w:tc>
          <w:tcPr>
            <w:tcW w:w="684" w:type="dxa"/>
          </w:tcPr>
          <w:p w:rsidR="00662938" w:rsidRPr="00163E9C" w:rsidRDefault="003A07A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8844" w:type="dxa"/>
          </w:tcPr>
          <w:p w:rsidR="00662938" w:rsidRDefault="0038437A" w:rsidP="0038437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3A07A9">
              <w:rPr>
                <w:b/>
              </w:rPr>
              <w:t>discuss drainage options for Watchfield</w:t>
            </w:r>
          </w:p>
          <w:p w:rsidR="0047688F" w:rsidRPr="0047688F" w:rsidRDefault="003A07A9" w:rsidP="0038437A">
            <w:pPr>
              <w:pStyle w:val="NoSpacing"/>
            </w:pPr>
            <w:r w:rsidRPr="0047688F">
              <w:t xml:space="preserve">The council is proposing to re-clear the ditch on the other side of the playing field with a low point and place a ditch across </w:t>
            </w:r>
            <w:r w:rsidR="0047688F" w:rsidRPr="0047688F">
              <w:t xml:space="preserve">the paddock to join the school ditches.  This shall link with the MoD ditch (no issues raised by the MoD with this proposal).  </w:t>
            </w:r>
          </w:p>
          <w:p w:rsidR="003A07A9" w:rsidRPr="00CD6EBA" w:rsidRDefault="0047688F" w:rsidP="0038437A">
            <w:pPr>
              <w:pStyle w:val="NoSpacing"/>
            </w:pPr>
            <w:r w:rsidRPr="0047688F">
              <w:t xml:space="preserve">The School will need to be contacted and Peter </w:t>
            </w:r>
            <w:proofErr w:type="spellStart"/>
            <w:r w:rsidRPr="0047688F">
              <w:t>Dela</w:t>
            </w:r>
            <w:proofErr w:type="spellEnd"/>
            <w:r w:rsidRPr="0047688F">
              <w:t xml:space="preserve"> to see if this proposal can be agreed b</w:t>
            </w:r>
            <w:r w:rsidR="00CD6EBA">
              <w:t>y all. Cllr Holman suggests better land drainage around the play area is needed.</w:t>
            </w:r>
            <w:r w:rsidR="00073978">
              <w:t xml:space="preserve"> Options and quotes to be obtained.</w:t>
            </w:r>
          </w:p>
          <w:p w:rsidR="00C54EE5" w:rsidRPr="00C54EE5" w:rsidRDefault="00863820" w:rsidP="00863820">
            <w:pPr>
              <w:pStyle w:val="NoSpacing"/>
            </w:pPr>
            <w:r>
              <w:rPr>
                <w:b/>
              </w:rPr>
              <w:t xml:space="preserve">Proposed </w:t>
            </w:r>
            <w:r>
              <w:t>Cllr Holman</w:t>
            </w:r>
            <w:r>
              <w:rPr>
                <w:b/>
              </w:rPr>
              <w:t xml:space="preserve">  Seconded </w:t>
            </w:r>
            <w:r w:rsidR="0047688F">
              <w:t>Cllr Griffiths</w:t>
            </w:r>
            <w:r w:rsidR="0012665B">
              <w:rPr>
                <w:b/>
              </w:rPr>
              <w:t xml:space="preserve">  </w:t>
            </w:r>
            <w:r>
              <w:rPr>
                <w:b/>
              </w:rPr>
              <w:t xml:space="preserve">All </w:t>
            </w:r>
            <w:r w:rsidR="0012665B">
              <w:rPr>
                <w:b/>
              </w:rPr>
              <w:t>Agreed</w:t>
            </w:r>
          </w:p>
        </w:tc>
        <w:tc>
          <w:tcPr>
            <w:tcW w:w="928" w:type="dxa"/>
          </w:tcPr>
          <w:p w:rsidR="00662938" w:rsidRDefault="00662938" w:rsidP="0001028E">
            <w:pPr>
              <w:pStyle w:val="NoSpacing"/>
            </w:pPr>
          </w:p>
          <w:p w:rsidR="00863820" w:rsidRPr="00105639" w:rsidRDefault="0047688F" w:rsidP="0001028E">
            <w:pPr>
              <w:pStyle w:val="NoSpacing"/>
            </w:pPr>
            <w:r>
              <w:t>SN</w:t>
            </w:r>
            <w:r w:rsidR="00CD6EBA">
              <w:t>/RH</w:t>
            </w:r>
          </w:p>
        </w:tc>
      </w:tr>
      <w:tr w:rsidR="00662938" w:rsidRPr="00105639" w:rsidTr="00B34742">
        <w:tc>
          <w:tcPr>
            <w:tcW w:w="684" w:type="dxa"/>
          </w:tcPr>
          <w:p w:rsidR="00662938" w:rsidRPr="00163E9C" w:rsidRDefault="003A07A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8844" w:type="dxa"/>
          </w:tcPr>
          <w:p w:rsidR="00662938" w:rsidRDefault="0038504D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3A07A9">
              <w:rPr>
                <w:b/>
              </w:rPr>
              <w:t>discuss Pavilion car parking and landscaping</w:t>
            </w:r>
          </w:p>
          <w:p w:rsidR="006637A5" w:rsidRDefault="0047688F" w:rsidP="0001028E">
            <w:pPr>
              <w:pStyle w:val="NoSpacing"/>
            </w:pPr>
            <w:r>
              <w:t xml:space="preserve">Pavilion car </w:t>
            </w:r>
            <w:r w:rsidR="00CD6EBA">
              <w:t>park capacity needs to be increased and landscaping</w:t>
            </w:r>
            <w:r>
              <w:t xml:space="preserve"> addressed.</w:t>
            </w:r>
            <w:r w:rsidR="00B30E0A">
              <w:t xml:space="preserve">  Cllr</w:t>
            </w:r>
            <w:r w:rsidR="00073978">
              <w:t>s</w:t>
            </w:r>
            <w:r w:rsidR="00B30E0A">
              <w:t xml:space="preserve"> Holman</w:t>
            </w:r>
            <w:r w:rsidR="00073978">
              <w:t xml:space="preserve"> &amp; Nodder</w:t>
            </w:r>
            <w:r w:rsidR="00B30E0A">
              <w:t xml:space="preserve"> to acquire quotes and costing.</w:t>
            </w:r>
          </w:p>
          <w:p w:rsidR="00B30E0A" w:rsidRPr="00C54EE5" w:rsidRDefault="00B30E0A" w:rsidP="00B30E0A">
            <w:pPr>
              <w:pStyle w:val="NoSpacing"/>
            </w:pPr>
            <w:r w:rsidRPr="00B30E0A">
              <w:rPr>
                <w:b/>
              </w:rPr>
              <w:t>Proposed</w:t>
            </w:r>
            <w:r>
              <w:t xml:space="preserve"> Cllr Holman </w:t>
            </w:r>
            <w:r w:rsidRPr="00B30E0A">
              <w:rPr>
                <w:b/>
              </w:rPr>
              <w:t>Seconded</w:t>
            </w:r>
            <w:r>
              <w:t xml:space="preserve"> Cllr Griffiths </w:t>
            </w:r>
            <w:r w:rsidRPr="00B30E0A">
              <w:rPr>
                <w:b/>
              </w:rPr>
              <w:t>All Agreed</w:t>
            </w:r>
          </w:p>
        </w:tc>
        <w:tc>
          <w:tcPr>
            <w:tcW w:w="928" w:type="dxa"/>
          </w:tcPr>
          <w:p w:rsidR="00662938" w:rsidRDefault="00662938" w:rsidP="0001028E">
            <w:pPr>
              <w:pStyle w:val="NoSpacing"/>
            </w:pPr>
          </w:p>
          <w:p w:rsidR="00CD6EBA" w:rsidRPr="00105639" w:rsidRDefault="00CD6EBA" w:rsidP="0001028E">
            <w:pPr>
              <w:pStyle w:val="NoSpacing"/>
            </w:pPr>
            <w:r>
              <w:t>RH</w:t>
            </w:r>
            <w:r w:rsidR="00073978">
              <w:t>/SN</w:t>
            </w:r>
          </w:p>
        </w:tc>
      </w:tr>
      <w:tr w:rsidR="0038504D" w:rsidRPr="00105639" w:rsidTr="00B34742">
        <w:tc>
          <w:tcPr>
            <w:tcW w:w="684" w:type="dxa"/>
          </w:tcPr>
          <w:p w:rsidR="0038504D" w:rsidRPr="00163E9C" w:rsidRDefault="003A07A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844" w:type="dxa"/>
          </w:tcPr>
          <w:p w:rsidR="0038504D" w:rsidRDefault="003A07A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address May elections</w:t>
            </w:r>
          </w:p>
          <w:p w:rsidR="006637A5" w:rsidRPr="00863820" w:rsidRDefault="00B30E0A" w:rsidP="0001028E">
            <w:pPr>
              <w:pStyle w:val="NoSpacing"/>
            </w:pPr>
            <w:r>
              <w:t>Time table obtained.  Two people are required to nominate a candidate.  Nominations must be hand delivered.  District Cllr Ware has volunteered to deliver the nominations.</w:t>
            </w:r>
            <w:r w:rsidR="00073978">
              <w:t xml:space="preserve"> Clerk to notify candidates when forms</w:t>
            </w:r>
            <w:r w:rsidR="00F43835">
              <w:t xml:space="preserve"> published</w:t>
            </w:r>
          </w:p>
        </w:tc>
        <w:tc>
          <w:tcPr>
            <w:tcW w:w="928" w:type="dxa"/>
          </w:tcPr>
          <w:p w:rsidR="0038504D" w:rsidRPr="00105639" w:rsidRDefault="001965F3" w:rsidP="0001028E">
            <w:pPr>
              <w:pStyle w:val="NoSpacing"/>
            </w:pPr>
            <w:r>
              <w:t>CA</w:t>
            </w:r>
          </w:p>
        </w:tc>
      </w:tr>
      <w:tr w:rsidR="0038437A" w:rsidRPr="00105639" w:rsidTr="00B34742">
        <w:tc>
          <w:tcPr>
            <w:tcW w:w="684" w:type="dxa"/>
          </w:tcPr>
          <w:p w:rsidR="0038437A" w:rsidRDefault="003A07A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8844" w:type="dxa"/>
          </w:tcPr>
          <w:p w:rsidR="0038437A" w:rsidRDefault="003A07A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Amendment to Standing Orders</w:t>
            </w:r>
          </w:p>
          <w:p w:rsidR="00B30E0A" w:rsidRPr="00B30E0A" w:rsidRDefault="00073978" w:rsidP="0001028E">
            <w:pPr>
              <w:pStyle w:val="NoSpacing"/>
            </w:pPr>
            <w:r>
              <w:t>New format standing orders with statutory amendment adopted</w:t>
            </w:r>
          </w:p>
          <w:p w:rsidR="006637A5" w:rsidRPr="006637A5" w:rsidRDefault="00863820" w:rsidP="00863820">
            <w:pPr>
              <w:pStyle w:val="NoSpacing"/>
            </w:pPr>
            <w:r>
              <w:rPr>
                <w:b/>
              </w:rPr>
              <w:t xml:space="preserve">Proposed </w:t>
            </w:r>
            <w:r>
              <w:t>Cllr Nodder</w:t>
            </w:r>
            <w:r>
              <w:rPr>
                <w:b/>
              </w:rPr>
              <w:t xml:space="preserve">   Seconded </w:t>
            </w:r>
            <w:r w:rsidR="00B30E0A">
              <w:t>Cllr Holman</w:t>
            </w:r>
            <w:r w:rsidR="006637A5">
              <w:rPr>
                <w:b/>
              </w:rPr>
              <w:t xml:space="preserve">  </w:t>
            </w:r>
            <w:r>
              <w:rPr>
                <w:b/>
              </w:rPr>
              <w:t xml:space="preserve">All </w:t>
            </w:r>
            <w:r w:rsidR="006637A5">
              <w:rPr>
                <w:b/>
              </w:rPr>
              <w:t>Agreed</w:t>
            </w:r>
            <w:r w:rsidR="006637A5">
              <w:t xml:space="preserve"> </w:t>
            </w:r>
          </w:p>
        </w:tc>
        <w:tc>
          <w:tcPr>
            <w:tcW w:w="928" w:type="dxa"/>
          </w:tcPr>
          <w:p w:rsidR="0038437A" w:rsidRPr="00105639" w:rsidRDefault="0038437A" w:rsidP="0001028E">
            <w:pPr>
              <w:pStyle w:val="NoSpacing"/>
            </w:pPr>
          </w:p>
        </w:tc>
      </w:tr>
      <w:tr w:rsidR="003D4D6C" w:rsidRPr="00105639" w:rsidTr="00B34742">
        <w:tc>
          <w:tcPr>
            <w:tcW w:w="684" w:type="dxa"/>
          </w:tcPr>
          <w:p w:rsidR="003D4D6C" w:rsidRDefault="003D4D6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844" w:type="dxa"/>
          </w:tcPr>
          <w:p w:rsidR="003D4D6C" w:rsidRDefault="003D4D6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Litter picking arrangements</w:t>
            </w:r>
          </w:p>
          <w:p w:rsidR="006005C5" w:rsidRDefault="00073978" w:rsidP="0001028E">
            <w:pPr>
              <w:pStyle w:val="NoSpacing"/>
              <w:rPr>
                <w:b/>
              </w:rPr>
            </w:pPr>
            <w:proofErr w:type="spellStart"/>
            <w:r>
              <w:t>Elwyn</w:t>
            </w:r>
            <w:proofErr w:type="spellEnd"/>
            <w:r>
              <w:t xml:space="preserve"> Jones</w:t>
            </w:r>
            <w:r w:rsidR="006005C5" w:rsidRPr="006005C5">
              <w:t xml:space="preserve"> is retiring.  Advertisement for job role, £8.00 p.hr,</w:t>
            </w:r>
            <w:r w:rsidR="006005C5">
              <w:t xml:space="preserve"> </w:t>
            </w:r>
            <w:r w:rsidR="006005C5" w:rsidRPr="006005C5">
              <w:t>25 hours per month, candidate needs to be self-employed and hold public liability insurance</w:t>
            </w:r>
            <w:r w:rsidR="006005C5">
              <w:rPr>
                <w:b/>
              </w:rPr>
              <w:t>.</w:t>
            </w:r>
          </w:p>
          <w:p w:rsidR="006005C5" w:rsidRDefault="006005C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Proposed </w:t>
            </w:r>
            <w:r w:rsidRPr="006005C5">
              <w:t>Cllr Hol</w:t>
            </w:r>
            <w:r>
              <w:t>man</w:t>
            </w:r>
            <w:r>
              <w:rPr>
                <w:b/>
              </w:rPr>
              <w:t xml:space="preserve"> Seconded </w:t>
            </w:r>
            <w:r w:rsidRPr="006005C5">
              <w:t>Cllr Griffiths</w:t>
            </w:r>
            <w:r>
              <w:rPr>
                <w:b/>
              </w:rPr>
              <w:t xml:space="preserve"> All Agreed </w:t>
            </w:r>
          </w:p>
        </w:tc>
        <w:tc>
          <w:tcPr>
            <w:tcW w:w="928" w:type="dxa"/>
          </w:tcPr>
          <w:p w:rsidR="003D4D6C" w:rsidRPr="00105639" w:rsidRDefault="001965F3" w:rsidP="0001028E">
            <w:pPr>
              <w:pStyle w:val="NoSpacing"/>
            </w:pPr>
            <w:r>
              <w:t>CA</w:t>
            </w:r>
          </w:p>
        </w:tc>
      </w:tr>
      <w:tr w:rsidR="003D4D6C" w:rsidRPr="00105639" w:rsidTr="00B34742">
        <w:tc>
          <w:tcPr>
            <w:tcW w:w="684" w:type="dxa"/>
          </w:tcPr>
          <w:p w:rsidR="003D4D6C" w:rsidRDefault="003D4D6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8844" w:type="dxa"/>
          </w:tcPr>
          <w:p w:rsidR="003D4D6C" w:rsidRDefault="003D4D6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Request to hold Village Fete on Recreation Ground from 10 </w:t>
            </w:r>
            <w:proofErr w:type="spellStart"/>
            <w:r>
              <w:rPr>
                <w:b/>
              </w:rPr>
              <w:t>a.m</w:t>
            </w:r>
            <w:proofErr w:type="spellEnd"/>
            <w:r>
              <w:rPr>
                <w:b/>
              </w:rPr>
              <w:t xml:space="preserve"> Friday 5</w:t>
            </w:r>
            <w:r w:rsidRPr="003D4D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and all day 6</w:t>
            </w:r>
            <w:r w:rsidRPr="003D4D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2015</w:t>
            </w:r>
          </w:p>
          <w:p w:rsidR="003D4D6C" w:rsidRPr="003D4D6C" w:rsidRDefault="003D4D6C" w:rsidP="0001028E">
            <w:pPr>
              <w:pStyle w:val="NoSpacing"/>
            </w:pPr>
            <w:r w:rsidRPr="003D4D6C">
              <w:t>Noted</w:t>
            </w:r>
          </w:p>
        </w:tc>
        <w:tc>
          <w:tcPr>
            <w:tcW w:w="928" w:type="dxa"/>
          </w:tcPr>
          <w:p w:rsidR="003D4D6C" w:rsidRPr="00105639" w:rsidRDefault="003D4D6C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6005C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8844" w:type="dxa"/>
          </w:tcPr>
          <w:p w:rsidR="00DC3168" w:rsidRPr="00F8375C" w:rsidRDefault="00DC3168" w:rsidP="0001028E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Finance </w:t>
            </w:r>
            <w:r w:rsidR="00105639" w:rsidRPr="00D4418B">
              <w:rPr>
                <w:b/>
                <w:u w:val="single"/>
              </w:rPr>
              <w:t>To Note</w:t>
            </w:r>
            <w:r w:rsidR="001965F3">
              <w:rPr>
                <w:b/>
                <w:u w:val="single"/>
              </w:rPr>
              <w:t xml:space="preserve"> 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ED4936" w:rsidRPr="00105639" w:rsidTr="00B34742">
        <w:tc>
          <w:tcPr>
            <w:tcW w:w="684" w:type="dxa"/>
          </w:tcPr>
          <w:p w:rsidR="00ED4936" w:rsidRDefault="00ED4936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8F70F7" w:rsidRPr="00BA4983" w:rsidRDefault="008F70F7" w:rsidP="008F70F7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.  </w:t>
            </w:r>
            <w:r w:rsidRPr="008F70F7">
              <w:rPr>
                <w:b/>
              </w:rPr>
              <w:t>H J Webb (S Nodder) concreting in the new football brushes at pavilion £4.26 + £0.85 VAT = £5.11 (Agreed 20/01/15 Item 194a)</w:t>
            </w:r>
          </w:p>
          <w:p w:rsidR="008F70F7" w:rsidRPr="00BA4983" w:rsidRDefault="008F70F7" w:rsidP="008F70F7">
            <w:pPr>
              <w:pStyle w:val="NoSpacing"/>
              <w:rPr>
                <w:b/>
              </w:rPr>
            </w:pPr>
            <w:r w:rsidRPr="008F70F7">
              <w:rPr>
                <w:b/>
              </w:rPr>
              <w:t>ii. E G Jones Litter Picking £195.60 + £0.00 VAT =£195.60</w:t>
            </w:r>
          </w:p>
          <w:p w:rsidR="008F70F7" w:rsidRPr="008F70F7" w:rsidRDefault="008F70F7" w:rsidP="008F70F7">
            <w:pPr>
              <w:pStyle w:val="NoSpacing"/>
              <w:rPr>
                <w:b/>
              </w:rPr>
            </w:pPr>
            <w:r w:rsidRPr="008F70F7">
              <w:rPr>
                <w:b/>
              </w:rPr>
              <w:t>iii. MPLC (S Nodder) Movie licence - from CLP budget £75.00 + £15.00 VAT =£90.00</w:t>
            </w:r>
          </w:p>
          <w:p w:rsidR="008F70F7" w:rsidRPr="008F70F7" w:rsidRDefault="008F70F7" w:rsidP="008F70F7">
            <w:pPr>
              <w:pStyle w:val="NoSpacing"/>
              <w:rPr>
                <w:b/>
              </w:rPr>
            </w:pPr>
            <w:r w:rsidRPr="008F70F7">
              <w:rPr>
                <w:b/>
              </w:rPr>
              <w:t>iv. C Arnold Clerks wages £256.78</w:t>
            </w:r>
            <w:r w:rsidRPr="008F70F7">
              <w:rPr>
                <w:b/>
              </w:rPr>
              <w:tab/>
            </w:r>
          </w:p>
          <w:p w:rsidR="008F70F7" w:rsidRPr="008F70F7" w:rsidRDefault="008F70F7" w:rsidP="008F70F7">
            <w:pPr>
              <w:pStyle w:val="NoSpacing"/>
              <w:rPr>
                <w:b/>
              </w:rPr>
            </w:pPr>
            <w:r w:rsidRPr="008F70F7">
              <w:rPr>
                <w:b/>
              </w:rPr>
              <w:t>v. L Hawley RFO wages £180.00</w:t>
            </w:r>
            <w:r w:rsidRPr="008F70F7">
              <w:rPr>
                <w:b/>
              </w:rPr>
              <w:tab/>
            </w:r>
          </w:p>
          <w:p w:rsidR="008F70F7" w:rsidRPr="008F70F7" w:rsidRDefault="008F70F7" w:rsidP="008F70F7">
            <w:pPr>
              <w:pStyle w:val="NoSpacing"/>
              <w:rPr>
                <w:b/>
              </w:rPr>
            </w:pPr>
            <w:r w:rsidRPr="008F70F7">
              <w:rPr>
                <w:b/>
              </w:rPr>
              <w:t>vi. The Net Result Payroll £15.00 + £3.50 VAT = £18.50</w:t>
            </w:r>
            <w:r w:rsidRPr="008F70F7">
              <w:rPr>
                <w:b/>
              </w:rPr>
              <w:tab/>
            </w:r>
          </w:p>
          <w:p w:rsidR="008F70F7" w:rsidRPr="008F70F7" w:rsidRDefault="008F70F7" w:rsidP="008F70F7">
            <w:pPr>
              <w:pStyle w:val="NoSpacing"/>
              <w:rPr>
                <w:b/>
              </w:rPr>
            </w:pPr>
            <w:r w:rsidRPr="008F70F7">
              <w:rPr>
                <w:b/>
              </w:rPr>
              <w:t>viii. SSE</w:t>
            </w:r>
            <w:r w:rsidRPr="008F70F7">
              <w:rPr>
                <w:b/>
              </w:rPr>
              <w:tab/>
              <w:t>Gas used at Sports Pavilion £92.01 + £4.60 VAT = £96.61</w:t>
            </w:r>
            <w:r w:rsidRPr="008F70F7">
              <w:rPr>
                <w:b/>
              </w:rPr>
              <w:tab/>
            </w:r>
          </w:p>
          <w:p w:rsidR="008F70F7" w:rsidRPr="008F70F7" w:rsidRDefault="008F70F7" w:rsidP="008F70F7">
            <w:pPr>
              <w:pStyle w:val="NoSpacing"/>
              <w:rPr>
                <w:b/>
              </w:rPr>
            </w:pPr>
            <w:r w:rsidRPr="008F70F7">
              <w:rPr>
                <w:b/>
              </w:rPr>
              <w:t>ix. Amazon (S Skeffington) Movie – from CLP budget £10.41 +</w:t>
            </w:r>
            <w:r w:rsidRPr="008F70F7">
              <w:rPr>
                <w:b/>
              </w:rPr>
              <w:tab/>
              <w:t>£2.08 VAT = £12.49</w:t>
            </w:r>
          </w:p>
          <w:p w:rsidR="00152416" w:rsidRDefault="008F70F7" w:rsidP="00F43835">
            <w:pPr>
              <w:pStyle w:val="NoSpacing"/>
              <w:rPr>
                <w:b/>
              </w:rPr>
            </w:pPr>
            <w:r w:rsidRPr="008F70F7">
              <w:rPr>
                <w:b/>
              </w:rPr>
              <w:t>x. TEN Licence (S Nodder) – from CLP budget £21.00</w:t>
            </w:r>
          </w:p>
          <w:p w:rsidR="00BA4983" w:rsidRPr="00BA4983" w:rsidRDefault="00BA4983" w:rsidP="00BA4983">
            <w:pPr>
              <w:pStyle w:val="NoSpacing"/>
              <w:rPr>
                <w:u w:val="single"/>
              </w:rPr>
            </w:pPr>
            <w:r>
              <w:t>Noted</w:t>
            </w:r>
          </w:p>
        </w:tc>
        <w:tc>
          <w:tcPr>
            <w:tcW w:w="928" w:type="dxa"/>
          </w:tcPr>
          <w:p w:rsidR="00ED4936" w:rsidRPr="00105639" w:rsidRDefault="00ED4936" w:rsidP="0001028E">
            <w:pPr>
              <w:pStyle w:val="NoSpacing"/>
            </w:pPr>
          </w:p>
        </w:tc>
      </w:tr>
      <w:tr w:rsidR="00DC3168" w:rsidRPr="00105639" w:rsidTr="00B34742">
        <w:tc>
          <w:tcPr>
            <w:tcW w:w="684" w:type="dxa"/>
          </w:tcPr>
          <w:p w:rsidR="00DC3168" w:rsidRPr="00163E9C" w:rsidRDefault="00A86D20" w:rsidP="00FE53C9">
            <w:pPr>
              <w:pStyle w:val="NoSpacing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8844" w:type="dxa"/>
          </w:tcPr>
          <w:p w:rsidR="00DC3168" w:rsidRPr="008A5DCC" w:rsidRDefault="00DC3168" w:rsidP="00DC3168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Finance </w:t>
            </w:r>
            <w:r w:rsidRPr="00D4418B">
              <w:rPr>
                <w:b/>
                <w:u w:val="single"/>
              </w:rPr>
              <w:t>To Agree</w:t>
            </w:r>
            <w:r w:rsidR="008F70F7">
              <w:rPr>
                <w:b/>
                <w:u w:val="single"/>
              </w:rPr>
              <w:t xml:space="preserve"> </w:t>
            </w:r>
          </w:p>
          <w:p w:rsidR="008A5DCC" w:rsidRDefault="008A5DCC" w:rsidP="008A5DCC">
            <w:pPr>
              <w:rPr>
                <w:rFonts w:ascii="Calibri" w:eastAsia="Times New Roman" w:hAnsi="Calibri"/>
                <w:b/>
              </w:rPr>
            </w:pPr>
            <w:r w:rsidRPr="008A5DCC">
              <w:rPr>
                <w:rFonts w:ascii="Calibri" w:eastAsia="Times New Roman" w:hAnsi="Calibri"/>
                <w:b/>
              </w:rPr>
              <w:lastRenderedPageBreak/>
              <w:t>a) Safe Options Ltd 8 x locker keys for pavilion £24.49 + £4.90 VAT = £29.39</w:t>
            </w:r>
          </w:p>
          <w:p w:rsidR="00323D41" w:rsidRPr="008A5DCC" w:rsidRDefault="00323D41" w:rsidP="008A5DCC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Proposed</w:t>
            </w:r>
            <w:r w:rsidR="001173D7">
              <w:rPr>
                <w:rFonts w:ascii="Calibri" w:eastAsia="Times New Roman" w:hAnsi="Calibri"/>
                <w:b/>
              </w:rPr>
              <w:t xml:space="preserve"> </w:t>
            </w:r>
            <w:r w:rsidR="001173D7" w:rsidRPr="001173D7">
              <w:rPr>
                <w:rFonts w:ascii="Calibri" w:eastAsia="Times New Roman" w:hAnsi="Calibri"/>
              </w:rPr>
              <w:t>Cllr Griffiths</w:t>
            </w:r>
            <w:r w:rsidR="001173D7">
              <w:rPr>
                <w:rFonts w:ascii="Calibri" w:eastAsia="Times New Roman" w:hAnsi="Calibri"/>
                <w:b/>
              </w:rPr>
              <w:t xml:space="preserve"> Seconded </w:t>
            </w:r>
            <w:r w:rsidR="001173D7" w:rsidRPr="001173D7">
              <w:rPr>
                <w:rFonts w:ascii="Calibri" w:eastAsia="Times New Roman" w:hAnsi="Calibri"/>
              </w:rPr>
              <w:t>Cllr Holman</w:t>
            </w:r>
            <w:r w:rsidR="001173D7">
              <w:rPr>
                <w:rFonts w:ascii="Calibri" w:eastAsia="Times New Roman" w:hAnsi="Calibri"/>
                <w:b/>
              </w:rPr>
              <w:t xml:space="preserve"> All Agreed</w:t>
            </w:r>
          </w:p>
          <w:p w:rsidR="008A5DCC" w:rsidRDefault="008A5DCC" w:rsidP="008A5DCC">
            <w:pPr>
              <w:pStyle w:val="NoSpacing"/>
              <w:rPr>
                <w:b/>
              </w:rPr>
            </w:pPr>
            <w:r w:rsidRPr="008A5DCC">
              <w:rPr>
                <w:b/>
              </w:rPr>
              <w:t>b) To prune Christmas Tree £70 + £14 VAT = £84</w:t>
            </w:r>
          </w:p>
          <w:p w:rsidR="001173D7" w:rsidRPr="008A5DCC" w:rsidRDefault="001173D7" w:rsidP="001173D7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 xml:space="preserve">Proposed </w:t>
            </w:r>
            <w:r w:rsidRPr="001173D7">
              <w:rPr>
                <w:rFonts w:ascii="Calibri" w:eastAsia="Times New Roman" w:hAnsi="Calibri"/>
              </w:rPr>
              <w:t>Cllr Holman</w:t>
            </w:r>
            <w:r>
              <w:rPr>
                <w:rFonts w:ascii="Calibri" w:eastAsia="Times New Roman" w:hAnsi="Calibri"/>
                <w:b/>
              </w:rPr>
              <w:t xml:space="preserve"> Seconded </w:t>
            </w:r>
            <w:r w:rsidRPr="001173D7">
              <w:rPr>
                <w:rFonts w:ascii="Calibri" w:eastAsia="Times New Roman" w:hAnsi="Calibri"/>
              </w:rPr>
              <w:t>Cllr Griffiths</w:t>
            </w:r>
            <w:r>
              <w:rPr>
                <w:rFonts w:ascii="Calibri" w:eastAsia="Times New Roman" w:hAnsi="Calibri"/>
                <w:b/>
              </w:rPr>
              <w:t xml:space="preserve"> All Agreed</w:t>
            </w:r>
          </w:p>
          <w:p w:rsidR="008A5DCC" w:rsidRDefault="008A5DCC" w:rsidP="008A5DCC">
            <w:pPr>
              <w:pStyle w:val="NoSpacing"/>
              <w:rPr>
                <w:b/>
              </w:rPr>
            </w:pPr>
            <w:r w:rsidRPr="008A5DCC">
              <w:rPr>
                <w:b/>
              </w:rPr>
              <w:t>c) To agree lock changes at pavilion</w:t>
            </w:r>
          </w:p>
          <w:p w:rsidR="003A5E8C" w:rsidRPr="00851308" w:rsidRDefault="001173D7" w:rsidP="008A5DCC">
            <w:pPr>
              <w:pStyle w:val="NoSpacing"/>
            </w:pPr>
            <w:r w:rsidRPr="00851308">
              <w:t>Quote</w:t>
            </w:r>
            <w:r w:rsidR="00851308" w:rsidRPr="00851308">
              <w:t xml:space="preserve"> (ESS)</w:t>
            </w:r>
            <w:r w:rsidRPr="00851308">
              <w:t>;</w:t>
            </w:r>
            <w:r w:rsidR="003A5E8C" w:rsidRPr="00851308">
              <w:t xml:space="preserve"> Front door 1 (no outside access device, complete with Garrison integrator cylinder) £190.36 + VAT.</w:t>
            </w:r>
          </w:p>
          <w:p w:rsidR="001173D7" w:rsidRPr="00851308" w:rsidRDefault="003A5E8C" w:rsidP="008A5DCC">
            <w:pPr>
              <w:pStyle w:val="NoSpacing"/>
            </w:pPr>
            <w:r w:rsidRPr="00851308">
              <w:t>Side Door 1 (no outside access device, complete with Garrison integrator cylinder) £190.36 + VAT.</w:t>
            </w:r>
          </w:p>
          <w:p w:rsidR="003A5E8C" w:rsidRPr="00851308" w:rsidRDefault="003A5E8C" w:rsidP="008A5DCC">
            <w:pPr>
              <w:pStyle w:val="NoSpacing"/>
            </w:pPr>
            <w:r w:rsidRPr="00851308">
              <w:t>Rear Storage Cupboard £103.97 + VAT</w:t>
            </w:r>
          </w:p>
          <w:p w:rsidR="003A5E8C" w:rsidRDefault="003A5E8C" w:rsidP="008A5DCC">
            <w:pPr>
              <w:pStyle w:val="NoSpacing"/>
            </w:pPr>
            <w:r w:rsidRPr="00851308">
              <w:t>Aluminium by-fold door £103.97 + VAT</w:t>
            </w:r>
          </w:p>
          <w:p w:rsidR="00490647" w:rsidRDefault="00490647" w:rsidP="008A5DCC">
            <w:pPr>
              <w:pStyle w:val="NoSpacing"/>
            </w:pPr>
            <w:r>
              <w:t>Additional Keys £65.60 + VAT</w:t>
            </w:r>
          </w:p>
          <w:p w:rsidR="00810A86" w:rsidRPr="00851308" w:rsidRDefault="00810A86" w:rsidP="008A5DCC">
            <w:pPr>
              <w:pStyle w:val="NoSpacing"/>
            </w:pPr>
            <w:r>
              <w:t>Further Quotes to be obtained by Cllr Griffiths.</w:t>
            </w:r>
            <w:r w:rsidR="00BA4983">
              <w:t xml:space="preserve"> Proposed go ahead up to maximum £1000</w:t>
            </w:r>
          </w:p>
          <w:p w:rsidR="001173D7" w:rsidRPr="008A5DCC" w:rsidRDefault="001173D7" w:rsidP="001173D7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 xml:space="preserve">Proposed </w:t>
            </w:r>
            <w:r w:rsidRPr="001173D7">
              <w:rPr>
                <w:rFonts w:ascii="Calibri" w:eastAsia="Times New Roman" w:hAnsi="Calibri"/>
              </w:rPr>
              <w:t>Cllr Holman</w:t>
            </w:r>
            <w:r>
              <w:rPr>
                <w:rFonts w:ascii="Calibri" w:eastAsia="Times New Roman" w:hAnsi="Calibri"/>
                <w:b/>
              </w:rPr>
              <w:t xml:space="preserve"> Seconded </w:t>
            </w:r>
            <w:r w:rsidRPr="001173D7">
              <w:rPr>
                <w:rFonts w:ascii="Calibri" w:eastAsia="Times New Roman" w:hAnsi="Calibri"/>
              </w:rPr>
              <w:t>Cllr Griffiths</w:t>
            </w:r>
            <w:r>
              <w:rPr>
                <w:rFonts w:ascii="Calibri" w:eastAsia="Times New Roman" w:hAnsi="Calibri"/>
                <w:b/>
              </w:rPr>
              <w:t xml:space="preserve"> All Agreed</w:t>
            </w:r>
          </w:p>
          <w:p w:rsidR="001173D7" w:rsidRDefault="008A5DCC" w:rsidP="008A5DCC">
            <w:pPr>
              <w:pStyle w:val="NoSpacing"/>
              <w:rPr>
                <w:b/>
              </w:rPr>
            </w:pPr>
            <w:r w:rsidRPr="008A5DCC">
              <w:rPr>
                <w:b/>
              </w:rPr>
              <w:t>d) S Nodder Expenses Paper £8.33 + £1.67 VAT = £10.00</w:t>
            </w:r>
          </w:p>
          <w:p w:rsidR="008A5DCC" w:rsidRPr="001173D7" w:rsidRDefault="00F43835" w:rsidP="008A5DCC">
            <w:pPr>
              <w:pStyle w:val="NoSpacing"/>
            </w:pPr>
            <w:r>
              <w:t>Pos</w:t>
            </w:r>
            <w:r w:rsidR="00BA4983">
              <w:t xml:space="preserve">tponed to March meeting as not quorate without Cllr </w:t>
            </w:r>
            <w:proofErr w:type="spellStart"/>
            <w:r w:rsidR="00BA4983">
              <w:t>Nodder’s</w:t>
            </w:r>
            <w:proofErr w:type="spellEnd"/>
            <w:r w:rsidR="00BA4983">
              <w:t xml:space="preserve"> vote</w:t>
            </w:r>
          </w:p>
          <w:p w:rsidR="008A5DCC" w:rsidRDefault="008A5DCC" w:rsidP="008A5DCC">
            <w:pPr>
              <w:pStyle w:val="NoSpacing"/>
              <w:rPr>
                <w:b/>
              </w:rPr>
            </w:pPr>
            <w:r w:rsidRPr="008A5DCC">
              <w:rPr>
                <w:b/>
              </w:rPr>
              <w:t>e) L Hawley Expenses Paper &amp; Ink cartridge £19.65 + £3.93 VAT = £23.58</w:t>
            </w:r>
          </w:p>
          <w:p w:rsidR="001173D7" w:rsidRPr="008A5DCC" w:rsidRDefault="001173D7" w:rsidP="001173D7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 xml:space="preserve">Proposed </w:t>
            </w:r>
            <w:r w:rsidRPr="001173D7">
              <w:rPr>
                <w:rFonts w:ascii="Calibri" w:eastAsia="Times New Roman" w:hAnsi="Calibri"/>
              </w:rPr>
              <w:t>Cllr Holman</w:t>
            </w:r>
            <w:r>
              <w:rPr>
                <w:rFonts w:ascii="Calibri" w:eastAsia="Times New Roman" w:hAnsi="Calibri"/>
                <w:b/>
              </w:rPr>
              <w:t xml:space="preserve"> Seconded </w:t>
            </w:r>
            <w:r w:rsidRPr="001173D7">
              <w:rPr>
                <w:rFonts w:ascii="Calibri" w:eastAsia="Times New Roman" w:hAnsi="Calibri"/>
              </w:rPr>
              <w:t>Cllr Griffiths</w:t>
            </w:r>
            <w:r>
              <w:rPr>
                <w:rFonts w:ascii="Calibri" w:eastAsia="Times New Roman" w:hAnsi="Calibri"/>
                <w:b/>
              </w:rPr>
              <w:t xml:space="preserve"> All Agreed</w:t>
            </w:r>
          </w:p>
          <w:p w:rsidR="001173D7" w:rsidRDefault="008A5DCC" w:rsidP="008A5DCC">
            <w:pPr>
              <w:pStyle w:val="NoSpacing"/>
              <w:rPr>
                <w:b/>
              </w:rPr>
            </w:pPr>
            <w:r w:rsidRPr="008A5DCC">
              <w:rPr>
                <w:b/>
              </w:rPr>
              <w:t>f) To agree</w:t>
            </w:r>
            <w:r w:rsidRPr="008A5DCC">
              <w:t xml:space="preserve"> </w:t>
            </w:r>
            <w:r w:rsidRPr="008A5DCC">
              <w:rPr>
                <w:b/>
              </w:rPr>
              <w:t xml:space="preserve">SLCC membership  </w:t>
            </w:r>
          </w:p>
          <w:p w:rsidR="001173D7" w:rsidRDefault="001173D7" w:rsidP="008A5DCC">
            <w:pPr>
              <w:pStyle w:val="NoSpacing"/>
              <w:rPr>
                <w:b/>
              </w:rPr>
            </w:pPr>
            <w:r w:rsidRPr="001173D7">
              <w:t>Total £96.00 (Based on Salary above £3,001, Joining fee of £8.00 and full year subscription of £88.00)</w:t>
            </w:r>
            <w:r>
              <w:rPr>
                <w:b/>
              </w:rPr>
              <w:t>.</w:t>
            </w:r>
          </w:p>
          <w:p w:rsidR="001173D7" w:rsidRPr="008A5DCC" w:rsidRDefault="001173D7" w:rsidP="001173D7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 xml:space="preserve">Proposed </w:t>
            </w:r>
            <w:r w:rsidRPr="001173D7">
              <w:rPr>
                <w:rFonts w:ascii="Calibri" w:eastAsia="Times New Roman" w:hAnsi="Calibri"/>
              </w:rPr>
              <w:t>Cllr Nodder</w:t>
            </w:r>
            <w:r>
              <w:rPr>
                <w:rFonts w:ascii="Calibri" w:eastAsia="Times New Roman" w:hAnsi="Calibri"/>
                <w:b/>
              </w:rPr>
              <w:t xml:space="preserve"> Seconded </w:t>
            </w:r>
            <w:r w:rsidRPr="001173D7">
              <w:rPr>
                <w:rFonts w:ascii="Calibri" w:eastAsia="Times New Roman" w:hAnsi="Calibri"/>
              </w:rPr>
              <w:t>Cllr Griffiths</w:t>
            </w:r>
            <w:r>
              <w:rPr>
                <w:rFonts w:ascii="Calibri" w:eastAsia="Times New Roman" w:hAnsi="Calibri"/>
                <w:b/>
              </w:rPr>
              <w:t xml:space="preserve"> All Agreed</w:t>
            </w:r>
          </w:p>
          <w:p w:rsidR="008A5DCC" w:rsidRDefault="008A5DCC" w:rsidP="008A5DCC">
            <w:pPr>
              <w:pStyle w:val="NoSpacing"/>
              <w:rPr>
                <w:b/>
              </w:rPr>
            </w:pPr>
            <w:r w:rsidRPr="008A5DCC">
              <w:rPr>
                <w:b/>
              </w:rPr>
              <w:t>g) To agree bench installation</w:t>
            </w:r>
          </w:p>
          <w:p w:rsidR="00A86D20" w:rsidRPr="00A86D20" w:rsidRDefault="00A86D20" w:rsidP="008A5DCC">
            <w:pPr>
              <w:pStyle w:val="NoSpacing"/>
            </w:pPr>
            <w:r w:rsidRPr="00A86D20">
              <w:t>Quote of £120 (Barry Reynolds)</w:t>
            </w:r>
          </w:p>
          <w:p w:rsidR="0012665B" w:rsidRPr="00884D8F" w:rsidRDefault="00884D8F" w:rsidP="00A86D20">
            <w:pPr>
              <w:pStyle w:val="NoSpacing"/>
            </w:pPr>
            <w:r>
              <w:rPr>
                <w:b/>
              </w:rPr>
              <w:t xml:space="preserve">Proposed </w:t>
            </w:r>
            <w:r>
              <w:t xml:space="preserve">Cllr Holman </w:t>
            </w:r>
            <w:r>
              <w:rPr>
                <w:b/>
              </w:rPr>
              <w:t xml:space="preserve">Seconded </w:t>
            </w:r>
            <w:r w:rsidR="00A86D20">
              <w:t>Cllr Griffiths</w:t>
            </w:r>
            <w:r>
              <w:t xml:space="preserve"> </w:t>
            </w:r>
            <w:r w:rsidR="00A86D20">
              <w:rPr>
                <w:b/>
              </w:rPr>
              <w:t>All Agreed</w:t>
            </w:r>
          </w:p>
        </w:tc>
        <w:tc>
          <w:tcPr>
            <w:tcW w:w="928" w:type="dxa"/>
          </w:tcPr>
          <w:p w:rsidR="007F5061" w:rsidRDefault="007F5061" w:rsidP="007F5061">
            <w:pPr>
              <w:pStyle w:val="NoSpacing"/>
            </w:pPr>
          </w:p>
          <w:p w:rsidR="007F5061" w:rsidRDefault="007F5061" w:rsidP="007F5061">
            <w:pPr>
              <w:pStyle w:val="NoSpacing"/>
            </w:pPr>
          </w:p>
          <w:p w:rsidR="007F5061" w:rsidRDefault="007F5061" w:rsidP="007F5061">
            <w:pPr>
              <w:pStyle w:val="NoSpacing"/>
            </w:pPr>
          </w:p>
          <w:p w:rsidR="007F5061" w:rsidRDefault="007F5061" w:rsidP="007F5061">
            <w:pPr>
              <w:pStyle w:val="NoSpacing"/>
            </w:pPr>
          </w:p>
          <w:p w:rsidR="007F5061" w:rsidRDefault="007F5061" w:rsidP="007F5061">
            <w:pPr>
              <w:pStyle w:val="NoSpacing"/>
            </w:pPr>
          </w:p>
          <w:p w:rsidR="007F5061" w:rsidRDefault="007F5061" w:rsidP="007F5061">
            <w:pPr>
              <w:pStyle w:val="NoSpacing"/>
            </w:pPr>
          </w:p>
          <w:p w:rsidR="007F5061" w:rsidRDefault="007F5061" w:rsidP="007F5061">
            <w:pPr>
              <w:pStyle w:val="NoSpacing"/>
            </w:pPr>
          </w:p>
          <w:p w:rsidR="007F5061" w:rsidRDefault="007F5061" w:rsidP="007F5061">
            <w:pPr>
              <w:pStyle w:val="NoSpacing"/>
            </w:pPr>
          </w:p>
          <w:p w:rsidR="007F5061" w:rsidRDefault="007F5061" w:rsidP="007F5061">
            <w:pPr>
              <w:pStyle w:val="NoSpacing"/>
            </w:pPr>
          </w:p>
          <w:p w:rsidR="007F5061" w:rsidRDefault="007F5061" w:rsidP="007F5061">
            <w:pPr>
              <w:pStyle w:val="NoSpacing"/>
            </w:pPr>
          </w:p>
          <w:p w:rsidR="007F5061" w:rsidRDefault="007F5061" w:rsidP="007F5061">
            <w:pPr>
              <w:pStyle w:val="NoSpacing"/>
            </w:pPr>
          </w:p>
          <w:p w:rsidR="007F5061" w:rsidRDefault="007F5061" w:rsidP="007F5061">
            <w:pPr>
              <w:pStyle w:val="NoSpacing"/>
            </w:pPr>
          </w:p>
          <w:p w:rsidR="007F5061" w:rsidRDefault="007F5061" w:rsidP="007F5061">
            <w:pPr>
              <w:pStyle w:val="NoSpacing"/>
            </w:pPr>
          </w:p>
          <w:p w:rsidR="00DC3168" w:rsidRDefault="007F5061" w:rsidP="007F5061">
            <w:pPr>
              <w:pStyle w:val="NoSpacing"/>
            </w:pPr>
            <w:r>
              <w:t>DG</w:t>
            </w:r>
          </w:p>
          <w:p w:rsidR="007F5061" w:rsidRDefault="007F5061" w:rsidP="007F5061">
            <w:pPr>
              <w:pStyle w:val="NoSpacing"/>
            </w:pPr>
          </w:p>
          <w:p w:rsidR="007F5061" w:rsidRDefault="007F5061" w:rsidP="007F5061">
            <w:pPr>
              <w:pStyle w:val="NoSpacing"/>
            </w:pPr>
          </w:p>
          <w:p w:rsidR="007F5061" w:rsidRDefault="007F5061" w:rsidP="007F5061">
            <w:pPr>
              <w:pStyle w:val="NoSpacing"/>
            </w:pPr>
          </w:p>
          <w:p w:rsidR="007F5061" w:rsidRDefault="007F5061" w:rsidP="007F5061">
            <w:pPr>
              <w:pStyle w:val="NoSpacing"/>
            </w:pPr>
          </w:p>
          <w:p w:rsidR="007F5061" w:rsidRDefault="007F5061" w:rsidP="007F5061">
            <w:pPr>
              <w:pStyle w:val="NoSpacing"/>
            </w:pPr>
          </w:p>
          <w:p w:rsidR="007F5061" w:rsidRDefault="007F5061" w:rsidP="007F5061">
            <w:pPr>
              <w:pStyle w:val="NoSpacing"/>
            </w:pPr>
          </w:p>
          <w:p w:rsidR="007F5061" w:rsidRDefault="007F5061" w:rsidP="007F5061">
            <w:pPr>
              <w:pStyle w:val="NoSpacing"/>
            </w:pPr>
            <w:r>
              <w:t>CA</w:t>
            </w:r>
          </w:p>
          <w:p w:rsidR="007F5061" w:rsidRDefault="007F5061" w:rsidP="007F5061">
            <w:pPr>
              <w:pStyle w:val="NoSpacing"/>
            </w:pPr>
          </w:p>
          <w:p w:rsidR="007F5061" w:rsidRDefault="007F5061" w:rsidP="007F5061">
            <w:pPr>
              <w:pStyle w:val="NoSpacing"/>
            </w:pPr>
          </w:p>
          <w:p w:rsidR="007F5061" w:rsidRPr="00105639" w:rsidRDefault="007F5061" w:rsidP="007F5061">
            <w:pPr>
              <w:pStyle w:val="NoSpacing"/>
            </w:pPr>
            <w:r>
              <w:t>SN</w:t>
            </w:r>
          </w:p>
        </w:tc>
      </w:tr>
      <w:tr w:rsidR="00DC3168" w:rsidRPr="00105639" w:rsidTr="00B34742">
        <w:tc>
          <w:tcPr>
            <w:tcW w:w="684" w:type="dxa"/>
          </w:tcPr>
          <w:p w:rsidR="00DC3168" w:rsidRPr="00163E9C" w:rsidRDefault="00A86D20" w:rsidP="0001028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216</w:t>
            </w:r>
          </w:p>
        </w:tc>
        <w:tc>
          <w:tcPr>
            <w:tcW w:w="8844" w:type="dxa"/>
          </w:tcPr>
          <w:p w:rsidR="00DC3168" w:rsidRDefault="00F8375C" w:rsidP="0001028E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Finance </w:t>
            </w:r>
            <w:r w:rsidRPr="00DC3168">
              <w:rPr>
                <w:b/>
                <w:u w:val="single"/>
              </w:rPr>
              <w:t>To Agree under Section 137</w:t>
            </w:r>
          </w:p>
          <w:p w:rsidR="00B455E5" w:rsidRPr="00B455E5" w:rsidRDefault="00B455E5" w:rsidP="0001028E">
            <w:pPr>
              <w:pStyle w:val="NoSpacing"/>
            </w:pPr>
            <w:r>
              <w:t>None</w:t>
            </w:r>
          </w:p>
        </w:tc>
        <w:tc>
          <w:tcPr>
            <w:tcW w:w="928" w:type="dxa"/>
          </w:tcPr>
          <w:p w:rsidR="00DC3168" w:rsidRPr="00105639" w:rsidRDefault="00DC3168" w:rsidP="0001028E">
            <w:pPr>
              <w:pStyle w:val="NoSpacing"/>
            </w:pPr>
          </w:p>
        </w:tc>
      </w:tr>
      <w:tr w:rsidR="00DC3168" w:rsidRPr="00105639" w:rsidTr="00B34742">
        <w:tc>
          <w:tcPr>
            <w:tcW w:w="684" w:type="dxa"/>
          </w:tcPr>
          <w:p w:rsidR="00DC3168" w:rsidRPr="00163E9C" w:rsidRDefault="00031D47" w:rsidP="00FE53C9">
            <w:pPr>
              <w:pStyle w:val="NoSpacing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8844" w:type="dxa"/>
          </w:tcPr>
          <w:p w:rsidR="00DC3168" w:rsidRDefault="00F8375C" w:rsidP="00F37CC3">
            <w:pPr>
              <w:pStyle w:val="NoSpacing"/>
              <w:rPr>
                <w:b/>
              </w:rPr>
            </w:pPr>
            <w:r w:rsidRPr="00F8375C">
              <w:rPr>
                <w:b/>
              </w:rPr>
              <w:t>Agenda Diary</w:t>
            </w:r>
          </w:p>
          <w:p w:rsidR="00FB13EB" w:rsidRDefault="00FB13EB" w:rsidP="00FB13EB">
            <w:pPr>
              <w:pStyle w:val="NoSpacing"/>
              <w:rPr>
                <w:b/>
              </w:rPr>
            </w:pPr>
            <w:r w:rsidRPr="00FB13EB">
              <w:rPr>
                <w:b/>
              </w:rPr>
              <w:t>(a) Registration of Members’ Interests</w:t>
            </w:r>
          </w:p>
          <w:p w:rsidR="006B45AA" w:rsidRPr="006B45AA" w:rsidRDefault="006B45AA" w:rsidP="00FB13EB">
            <w:pPr>
              <w:pStyle w:val="NoSpacing"/>
            </w:pPr>
            <w:r w:rsidRPr="006B45AA">
              <w:t>No Changes</w:t>
            </w:r>
          </w:p>
          <w:p w:rsidR="00FB13EB" w:rsidRDefault="00FB13EB" w:rsidP="00FB13EB">
            <w:pPr>
              <w:pStyle w:val="NoSpacing"/>
              <w:rPr>
                <w:b/>
              </w:rPr>
            </w:pPr>
            <w:r w:rsidRPr="00FB13EB">
              <w:rPr>
                <w:b/>
              </w:rPr>
              <w:t>(b) Insurance Review</w:t>
            </w:r>
          </w:p>
          <w:p w:rsidR="006B45AA" w:rsidRPr="006B45AA" w:rsidRDefault="006B45AA" w:rsidP="00FB13EB">
            <w:pPr>
              <w:pStyle w:val="NoSpacing"/>
            </w:pPr>
            <w:r w:rsidRPr="006B45AA">
              <w:t xml:space="preserve">Cllr Nodder and FO to collaborate by the end of March </w:t>
            </w:r>
          </w:p>
          <w:p w:rsidR="00FB13EB" w:rsidRDefault="00FB13EB" w:rsidP="00FB13EB">
            <w:pPr>
              <w:pStyle w:val="NoSpacing"/>
              <w:rPr>
                <w:b/>
              </w:rPr>
            </w:pPr>
            <w:r w:rsidRPr="00FB13EB">
              <w:rPr>
                <w:b/>
              </w:rPr>
              <w:t>(c) Employer PAYE</w:t>
            </w:r>
          </w:p>
          <w:p w:rsidR="006B45AA" w:rsidRPr="006B45AA" w:rsidRDefault="006B45AA" w:rsidP="00FB13EB">
            <w:pPr>
              <w:pStyle w:val="NoSpacing"/>
            </w:pPr>
            <w:r w:rsidRPr="006B45AA">
              <w:t>Carried out by Net Result</w:t>
            </w:r>
          </w:p>
          <w:p w:rsidR="00FB13EB" w:rsidRDefault="00FB13EB" w:rsidP="00FB13EB">
            <w:pPr>
              <w:pStyle w:val="NoSpacing"/>
              <w:rPr>
                <w:b/>
              </w:rPr>
            </w:pPr>
            <w:r w:rsidRPr="00FB13EB">
              <w:rPr>
                <w:b/>
              </w:rPr>
              <w:t>(d) Financial Regulations – 2 yearly review</w:t>
            </w:r>
          </w:p>
          <w:p w:rsidR="006B45AA" w:rsidRPr="006B45AA" w:rsidRDefault="006B45AA" w:rsidP="00FB13EB">
            <w:pPr>
              <w:pStyle w:val="NoSpacing"/>
            </w:pPr>
            <w:r w:rsidRPr="006B45AA">
              <w:t>Adopt new regulations</w:t>
            </w:r>
            <w:r w:rsidR="00BA4983">
              <w:t xml:space="preserve"> as circulated</w:t>
            </w:r>
          </w:p>
          <w:p w:rsidR="006B45AA" w:rsidRPr="00FB13EB" w:rsidRDefault="006B45AA" w:rsidP="00FB13E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Proposed </w:t>
            </w:r>
            <w:r w:rsidRPr="006B45AA">
              <w:t>Cllr Holman</w:t>
            </w:r>
            <w:r>
              <w:rPr>
                <w:b/>
              </w:rPr>
              <w:t xml:space="preserve"> Seconded </w:t>
            </w:r>
            <w:r w:rsidRPr="006B45AA">
              <w:t>Cllr Griffiths</w:t>
            </w:r>
            <w:r>
              <w:rPr>
                <w:b/>
              </w:rPr>
              <w:t xml:space="preserve"> All Agreed</w:t>
            </w:r>
          </w:p>
          <w:p w:rsidR="00FB13EB" w:rsidRDefault="00FB13EB" w:rsidP="00FB13EB">
            <w:pPr>
              <w:pStyle w:val="NoSpacing"/>
              <w:rPr>
                <w:b/>
              </w:rPr>
            </w:pPr>
            <w:r w:rsidRPr="00FB13EB">
              <w:rPr>
                <w:b/>
              </w:rPr>
              <w:t>(e) Parish Election Arrangements</w:t>
            </w:r>
          </w:p>
          <w:p w:rsidR="00BA4983" w:rsidRPr="00BA4983" w:rsidRDefault="00BA4983" w:rsidP="00FB13EB">
            <w:pPr>
              <w:pStyle w:val="NoSpacing"/>
            </w:pPr>
            <w:r>
              <w:t>Discussed under item 210</w:t>
            </w:r>
          </w:p>
          <w:p w:rsidR="00FB13EB" w:rsidRDefault="00FB13EB" w:rsidP="00FB13EB">
            <w:pPr>
              <w:pStyle w:val="NoSpacing"/>
              <w:rPr>
                <w:b/>
              </w:rPr>
            </w:pPr>
            <w:r w:rsidRPr="00FB13EB">
              <w:rPr>
                <w:b/>
              </w:rPr>
              <w:t>(f) Assets register – update</w:t>
            </w:r>
          </w:p>
          <w:p w:rsidR="006B45AA" w:rsidRPr="006B45AA" w:rsidRDefault="00BA4983" w:rsidP="00FB13EB">
            <w:pPr>
              <w:pStyle w:val="NoSpacing"/>
            </w:pPr>
            <w:r>
              <w:t>Cllr Nodder</w:t>
            </w:r>
            <w:r w:rsidR="006B45AA" w:rsidRPr="006B45AA">
              <w:t xml:space="preserve"> to complete</w:t>
            </w:r>
          </w:p>
          <w:p w:rsidR="00C32F61" w:rsidRDefault="00FB13EB" w:rsidP="004748D9">
            <w:pPr>
              <w:pStyle w:val="NoSpacing"/>
              <w:rPr>
                <w:b/>
              </w:rPr>
            </w:pPr>
            <w:r w:rsidRPr="00FB13EB">
              <w:rPr>
                <w:b/>
              </w:rPr>
              <w:t>(g) Section 137 payments</w:t>
            </w:r>
          </w:p>
          <w:p w:rsidR="00BA4983" w:rsidRPr="00BA4983" w:rsidRDefault="00BA4983" w:rsidP="004748D9">
            <w:pPr>
              <w:pStyle w:val="NoSpacing"/>
            </w:pPr>
            <w:r>
              <w:t>No requests this month</w:t>
            </w:r>
          </w:p>
        </w:tc>
        <w:tc>
          <w:tcPr>
            <w:tcW w:w="928" w:type="dxa"/>
          </w:tcPr>
          <w:p w:rsidR="00DC3168" w:rsidRDefault="00DC3168" w:rsidP="00BA4983"/>
          <w:p w:rsidR="00BA4983" w:rsidRDefault="00BA4983" w:rsidP="00BA4983"/>
          <w:p w:rsidR="00BA4983" w:rsidRDefault="00BA4983" w:rsidP="00BA4983"/>
          <w:p w:rsidR="00BA4983" w:rsidRDefault="00BA4983" w:rsidP="00BA4983"/>
          <w:p w:rsidR="00BA4983" w:rsidRDefault="00BA4983" w:rsidP="00BA4983"/>
          <w:p w:rsidR="00BA4983" w:rsidRDefault="00BA4983" w:rsidP="00BA4983"/>
          <w:p w:rsidR="00BA4983" w:rsidRDefault="00BA4983" w:rsidP="00BA4983"/>
          <w:p w:rsidR="00BA4983" w:rsidRDefault="00BA4983" w:rsidP="00BA4983"/>
          <w:p w:rsidR="00BA4983" w:rsidRDefault="00BA4983" w:rsidP="00BA4983"/>
          <w:p w:rsidR="00BA4983" w:rsidRDefault="00BA4983" w:rsidP="00BA4983"/>
          <w:p w:rsidR="00BA4983" w:rsidRDefault="00BA4983" w:rsidP="00BA4983"/>
          <w:p w:rsidR="00BA4983" w:rsidRDefault="00BA4983" w:rsidP="00BA4983"/>
          <w:p w:rsidR="00BA4983" w:rsidRDefault="00BA4983" w:rsidP="00BA4983"/>
          <w:p w:rsidR="00BA4983" w:rsidRPr="00BA4983" w:rsidRDefault="00BA4983" w:rsidP="00BA4983">
            <w:r>
              <w:t>SN</w:t>
            </w:r>
          </w:p>
        </w:tc>
      </w:tr>
      <w:tr w:rsidR="00DC3168" w:rsidRPr="00105639" w:rsidTr="00B34742">
        <w:tc>
          <w:tcPr>
            <w:tcW w:w="684" w:type="dxa"/>
          </w:tcPr>
          <w:p w:rsidR="00DC3168" w:rsidRPr="00163E9C" w:rsidRDefault="00FB13EB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8844" w:type="dxa"/>
          </w:tcPr>
          <w:p w:rsidR="00E55F58" w:rsidRDefault="00F8375C" w:rsidP="00B94990">
            <w:pPr>
              <w:pStyle w:val="NoSpacing"/>
              <w:rPr>
                <w:b/>
              </w:rPr>
            </w:pPr>
            <w:r w:rsidRPr="00F8375C">
              <w:rPr>
                <w:b/>
              </w:rPr>
              <w:t>To note correspondence</w:t>
            </w:r>
          </w:p>
          <w:p w:rsidR="007C74DC" w:rsidRDefault="00AB113E" w:rsidP="00B94990">
            <w:pPr>
              <w:pStyle w:val="NoSpacing"/>
            </w:pPr>
            <w:r>
              <w:t>Neighbourhood planning meeting postponed till November.</w:t>
            </w:r>
          </w:p>
          <w:p w:rsidR="00AB113E" w:rsidRPr="007C74DC" w:rsidRDefault="00AB113E" w:rsidP="00B94990">
            <w:pPr>
              <w:pStyle w:val="NoSpacing"/>
            </w:pPr>
            <w:r>
              <w:t xml:space="preserve">Planning application for private home extension to be sent to all councillors, if required extraordinary meeting shall be planned as deadline for </w:t>
            </w:r>
            <w:r w:rsidR="007F5061">
              <w:t>council’s</w:t>
            </w:r>
            <w:r>
              <w:t xml:space="preserve"> comments is 9</w:t>
            </w:r>
            <w:r w:rsidRPr="00AB113E">
              <w:rPr>
                <w:vertAlign w:val="superscript"/>
              </w:rPr>
              <w:t>th</w:t>
            </w:r>
            <w:r w:rsidR="00F43835">
              <w:t xml:space="preserve"> M</w:t>
            </w:r>
            <w:r>
              <w:t>arch.</w:t>
            </w:r>
          </w:p>
        </w:tc>
        <w:tc>
          <w:tcPr>
            <w:tcW w:w="928" w:type="dxa"/>
          </w:tcPr>
          <w:p w:rsidR="00DC3168" w:rsidRPr="00105639" w:rsidRDefault="00DC3168" w:rsidP="0001028E">
            <w:pPr>
              <w:pStyle w:val="NoSpacing"/>
            </w:pPr>
          </w:p>
        </w:tc>
      </w:tr>
      <w:tr w:rsidR="006C583A" w:rsidRPr="00105639" w:rsidTr="00B34742">
        <w:tc>
          <w:tcPr>
            <w:tcW w:w="684" w:type="dxa"/>
          </w:tcPr>
          <w:p w:rsidR="006C583A" w:rsidRPr="00163E9C" w:rsidRDefault="000B7E8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8844" w:type="dxa"/>
          </w:tcPr>
          <w:p w:rsidR="006C583A" w:rsidRDefault="006C583A" w:rsidP="00B94990">
            <w:pPr>
              <w:pStyle w:val="NoSpacing"/>
              <w:rPr>
                <w:b/>
              </w:rPr>
            </w:pPr>
            <w:r>
              <w:rPr>
                <w:b/>
              </w:rPr>
              <w:t>Any other business</w:t>
            </w:r>
          </w:p>
          <w:p w:rsidR="007C74DC" w:rsidRPr="00F8375C" w:rsidRDefault="004748D9" w:rsidP="003A3F8B">
            <w:pPr>
              <w:pStyle w:val="NoSpacing"/>
              <w:rPr>
                <w:b/>
              </w:rPr>
            </w:pPr>
            <w:r>
              <w:t>None</w:t>
            </w:r>
          </w:p>
        </w:tc>
        <w:tc>
          <w:tcPr>
            <w:tcW w:w="928" w:type="dxa"/>
          </w:tcPr>
          <w:p w:rsidR="006C583A" w:rsidRPr="00105639" w:rsidRDefault="006C583A" w:rsidP="0001028E">
            <w:pPr>
              <w:pStyle w:val="NoSpacing"/>
            </w:pPr>
          </w:p>
        </w:tc>
      </w:tr>
    </w:tbl>
    <w:p w:rsidR="00F46F82" w:rsidRDefault="007C74DC" w:rsidP="00F46F82">
      <w:pPr>
        <w:pStyle w:val="NoSpacing"/>
      </w:pPr>
      <w:r>
        <w:t>Meeting closed:</w:t>
      </w:r>
      <w:r w:rsidR="003A3F8B">
        <w:t xml:space="preserve"> 20:59</w:t>
      </w:r>
    </w:p>
    <w:p w:rsidR="003A3F8B" w:rsidRDefault="003A3F8B" w:rsidP="00F46F82">
      <w:pPr>
        <w:pStyle w:val="NoSpacing"/>
      </w:pPr>
      <w:r>
        <w:t>Claire Arnold 20/01/15</w:t>
      </w:r>
    </w:p>
    <w:p w:rsidR="00FD357B" w:rsidRDefault="00FD357B" w:rsidP="00AD2B37">
      <w:pPr>
        <w:pStyle w:val="NoSpacing"/>
      </w:pPr>
    </w:p>
    <w:sectPr w:rsidR="00FD357B" w:rsidSect="00AE4AF1">
      <w:footerReference w:type="default" r:id="rId7"/>
      <w:pgSz w:w="11906" w:h="16838"/>
      <w:pgMar w:top="284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AF" w:rsidRDefault="00001DAF" w:rsidP="008E5B20">
      <w:pPr>
        <w:spacing w:after="0" w:line="240" w:lineRule="auto"/>
      </w:pPr>
      <w:r>
        <w:separator/>
      </w:r>
    </w:p>
  </w:endnote>
  <w:endnote w:type="continuationSeparator" w:id="0">
    <w:p w:rsidR="00001DAF" w:rsidRDefault="00001DAF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B20" w:rsidRDefault="00AD2B37">
    <w:pPr>
      <w:pStyle w:val="Footer"/>
    </w:pPr>
    <w:r>
      <w:t>Signed ……………………………………………………………        Date ………………………………………….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AF" w:rsidRDefault="00001DAF" w:rsidP="008E5B20">
      <w:pPr>
        <w:spacing w:after="0" w:line="240" w:lineRule="auto"/>
      </w:pPr>
      <w:r>
        <w:separator/>
      </w:r>
    </w:p>
  </w:footnote>
  <w:footnote w:type="continuationSeparator" w:id="0">
    <w:p w:rsidR="00001DAF" w:rsidRDefault="00001DAF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49970BD"/>
    <w:multiLevelType w:val="hybridMultilevel"/>
    <w:tmpl w:val="A5CAAB50"/>
    <w:lvl w:ilvl="0" w:tplc="404C35B4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3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D8D017F"/>
    <w:multiLevelType w:val="hybridMultilevel"/>
    <w:tmpl w:val="11DED9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2">
    <w:nsid w:val="651D45A2"/>
    <w:multiLevelType w:val="hybridMultilevel"/>
    <w:tmpl w:val="2FA2B8B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4"/>
  </w:num>
  <w:num w:numId="5">
    <w:abstractNumId w:val="6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8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1DAF"/>
    <w:rsid w:val="000040A8"/>
    <w:rsid w:val="0001028E"/>
    <w:rsid w:val="00013792"/>
    <w:rsid w:val="00031D47"/>
    <w:rsid w:val="00051F34"/>
    <w:rsid w:val="00062C33"/>
    <w:rsid w:val="00072C91"/>
    <w:rsid w:val="00073978"/>
    <w:rsid w:val="00096A74"/>
    <w:rsid w:val="000B7E82"/>
    <w:rsid w:val="000C6C4F"/>
    <w:rsid w:val="000D2607"/>
    <w:rsid w:val="000F2642"/>
    <w:rsid w:val="00104E22"/>
    <w:rsid w:val="00105639"/>
    <w:rsid w:val="001173D7"/>
    <w:rsid w:val="0012524A"/>
    <w:rsid w:val="0012665B"/>
    <w:rsid w:val="001268AC"/>
    <w:rsid w:val="00152416"/>
    <w:rsid w:val="00157FB7"/>
    <w:rsid w:val="00163E9C"/>
    <w:rsid w:val="00177343"/>
    <w:rsid w:val="00187FB7"/>
    <w:rsid w:val="00195EF9"/>
    <w:rsid w:val="001965F3"/>
    <w:rsid w:val="00197A25"/>
    <w:rsid w:val="001A1475"/>
    <w:rsid w:val="001A51FA"/>
    <w:rsid w:val="00204A32"/>
    <w:rsid w:val="00207C73"/>
    <w:rsid w:val="002331EF"/>
    <w:rsid w:val="00245F7F"/>
    <w:rsid w:val="002465E6"/>
    <w:rsid w:val="00252076"/>
    <w:rsid w:val="00266EE1"/>
    <w:rsid w:val="00277285"/>
    <w:rsid w:val="00290F67"/>
    <w:rsid w:val="00291C68"/>
    <w:rsid w:val="002D2B79"/>
    <w:rsid w:val="002D39CE"/>
    <w:rsid w:val="002F016D"/>
    <w:rsid w:val="00314660"/>
    <w:rsid w:val="003164BE"/>
    <w:rsid w:val="00323D41"/>
    <w:rsid w:val="00340C6F"/>
    <w:rsid w:val="00341043"/>
    <w:rsid w:val="00341FA4"/>
    <w:rsid w:val="00377059"/>
    <w:rsid w:val="00383451"/>
    <w:rsid w:val="0038437A"/>
    <w:rsid w:val="0038504D"/>
    <w:rsid w:val="00386941"/>
    <w:rsid w:val="003A07A9"/>
    <w:rsid w:val="003A3F8B"/>
    <w:rsid w:val="003A5672"/>
    <w:rsid w:val="003A5E8C"/>
    <w:rsid w:val="003A7D3E"/>
    <w:rsid w:val="003B0AB1"/>
    <w:rsid w:val="003C2237"/>
    <w:rsid w:val="003D4D6C"/>
    <w:rsid w:val="003F0848"/>
    <w:rsid w:val="00413C78"/>
    <w:rsid w:val="00417B29"/>
    <w:rsid w:val="0043358D"/>
    <w:rsid w:val="004673F5"/>
    <w:rsid w:val="00472F92"/>
    <w:rsid w:val="004748D9"/>
    <w:rsid w:val="0047688F"/>
    <w:rsid w:val="00481A2C"/>
    <w:rsid w:val="00487DE8"/>
    <w:rsid w:val="00490647"/>
    <w:rsid w:val="00497311"/>
    <w:rsid w:val="00504CC5"/>
    <w:rsid w:val="0058293B"/>
    <w:rsid w:val="00587FCA"/>
    <w:rsid w:val="005E1116"/>
    <w:rsid w:val="006005C5"/>
    <w:rsid w:val="00607A4D"/>
    <w:rsid w:val="00625C6D"/>
    <w:rsid w:val="00634B01"/>
    <w:rsid w:val="00662938"/>
    <w:rsid w:val="006637A5"/>
    <w:rsid w:val="0066754D"/>
    <w:rsid w:val="00670D15"/>
    <w:rsid w:val="00675A1E"/>
    <w:rsid w:val="00683527"/>
    <w:rsid w:val="006939DF"/>
    <w:rsid w:val="006B45AA"/>
    <w:rsid w:val="006C583A"/>
    <w:rsid w:val="007043C5"/>
    <w:rsid w:val="00727A6C"/>
    <w:rsid w:val="007516E9"/>
    <w:rsid w:val="0077251B"/>
    <w:rsid w:val="007C3AC7"/>
    <w:rsid w:val="007C74DC"/>
    <w:rsid w:val="007F28AC"/>
    <w:rsid w:val="007F5061"/>
    <w:rsid w:val="0080374E"/>
    <w:rsid w:val="00810A86"/>
    <w:rsid w:val="00813629"/>
    <w:rsid w:val="0083494A"/>
    <w:rsid w:val="00851308"/>
    <w:rsid w:val="00854D91"/>
    <w:rsid w:val="0086037A"/>
    <w:rsid w:val="00863820"/>
    <w:rsid w:val="00884D8F"/>
    <w:rsid w:val="00895D8D"/>
    <w:rsid w:val="008A499B"/>
    <w:rsid w:val="008A5DCC"/>
    <w:rsid w:val="008C08CF"/>
    <w:rsid w:val="008C2159"/>
    <w:rsid w:val="008C7023"/>
    <w:rsid w:val="008E5B20"/>
    <w:rsid w:val="008F70F7"/>
    <w:rsid w:val="00904707"/>
    <w:rsid w:val="0090504E"/>
    <w:rsid w:val="0093600E"/>
    <w:rsid w:val="0098112E"/>
    <w:rsid w:val="009D5A84"/>
    <w:rsid w:val="009E4FD5"/>
    <w:rsid w:val="00A03620"/>
    <w:rsid w:val="00A267B4"/>
    <w:rsid w:val="00A54D76"/>
    <w:rsid w:val="00A619D6"/>
    <w:rsid w:val="00A75499"/>
    <w:rsid w:val="00A868FF"/>
    <w:rsid w:val="00A86D20"/>
    <w:rsid w:val="00A918B4"/>
    <w:rsid w:val="00AB113E"/>
    <w:rsid w:val="00AD2B37"/>
    <w:rsid w:val="00AE4AF1"/>
    <w:rsid w:val="00AE76C4"/>
    <w:rsid w:val="00B10859"/>
    <w:rsid w:val="00B242C6"/>
    <w:rsid w:val="00B30E0A"/>
    <w:rsid w:val="00B34742"/>
    <w:rsid w:val="00B40524"/>
    <w:rsid w:val="00B455E5"/>
    <w:rsid w:val="00B63A5D"/>
    <w:rsid w:val="00B94990"/>
    <w:rsid w:val="00B97CF5"/>
    <w:rsid w:val="00BA4983"/>
    <w:rsid w:val="00BA76AB"/>
    <w:rsid w:val="00BB6F2A"/>
    <w:rsid w:val="00BC284E"/>
    <w:rsid w:val="00BC455A"/>
    <w:rsid w:val="00BE22D2"/>
    <w:rsid w:val="00BE437A"/>
    <w:rsid w:val="00BF10EB"/>
    <w:rsid w:val="00C04540"/>
    <w:rsid w:val="00C32F61"/>
    <w:rsid w:val="00C41D2A"/>
    <w:rsid w:val="00C43667"/>
    <w:rsid w:val="00C54EE5"/>
    <w:rsid w:val="00C76C31"/>
    <w:rsid w:val="00C82C20"/>
    <w:rsid w:val="00CA4152"/>
    <w:rsid w:val="00CA55B7"/>
    <w:rsid w:val="00CA652D"/>
    <w:rsid w:val="00CC268C"/>
    <w:rsid w:val="00CD6EBA"/>
    <w:rsid w:val="00CD7835"/>
    <w:rsid w:val="00CE1DA3"/>
    <w:rsid w:val="00CF218A"/>
    <w:rsid w:val="00CF79E2"/>
    <w:rsid w:val="00D04D9C"/>
    <w:rsid w:val="00D12052"/>
    <w:rsid w:val="00D1339E"/>
    <w:rsid w:val="00D21ED6"/>
    <w:rsid w:val="00D3580B"/>
    <w:rsid w:val="00D4418B"/>
    <w:rsid w:val="00D63971"/>
    <w:rsid w:val="00D77CAA"/>
    <w:rsid w:val="00D91104"/>
    <w:rsid w:val="00DA605E"/>
    <w:rsid w:val="00DC3168"/>
    <w:rsid w:val="00DE0432"/>
    <w:rsid w:val="00DE7BF9"/>
    <w:rsid w:val="00DF0721"/>
    <w:rsid w:val="00E14BD8"/>
    <w:rsid w:val="00E24084"/>
    <w:rsid w:val="00E42EDD"/>
    <w:rsid w:val="00E44974"/>
    <w:rsid w:val="00E54CF3"/>
    <w:rsid w:val="00E55F58"/>
    <w:rsid w:val="00E63B34"/>
    <w:rsid w:val="00E75ACD"/>
    <w:rsid w:val="00ED4936"/>
    <w:rsid w:val="00ED5E06"/>
    <w:rsid w:val="00ED6933"/>
    <w:rsid w:val="00EF1422"/>
    <w:rsid w:val="00F026A6"/>
    <w:rsid w:val="00F1037C"/>
    <w:rsid w:val="00F20FD0"/>
    <w:rsid w:val="00F273EB"/>
    <w:rsid w:val="00F37CC3"/>
    <w:rsid w:val="00F43835"/>
    <w:rsid w:val="00F46F82"/>
    <w:rsid w:val="00F608CE"/>
    <w:rsid w:val="00F64AFF"/>
    <w:rsid w:val="00F8375C"/>
    <w:rsid w:val="00F83C0F"/>
    <w:rsid w:val="00F95402"/>
    <w:rsid w:val="00FB13EB"/>
    <w:rsid w:val="00FC3705"/>
    <w:rsid w:val="00FD357B"/>
    <w:rsid w:val="00FE53C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2</cp:revision>
  <cp:lastPrinted>2015-01-09T19:19:00Z</cp:lastPrinted>
  <dcterms:created xsi:type="dcterms:W3CDTF">2015-02-23T16:31:00Z</dcterms:created>
  <dcterms:modified xsi:type="dcterms:W3CDTF">2015-02-23T16:31:00Z</dcterms:modified>
</cp:coreProperties>
</file>