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1CB" w:rsidRDefault="00D771CB" w:rsidP="00D139B9">
      <w:pPr>
        <w:jc w:val="right"/>
        <w:rPr>
          <w:rFonts w:ascii="Arial" w:hAnsi="Arial" w:cs="Arial"/>
        </w:rPr>
      </w:pPr>
    </w:p>
    <w:p w:rsidR="00A833F3" w:rsidRDefault="00A833F3" w:rsidP="00D139B9">
      <w:pPr>
        <w:jc w:val="right"/>
        <w:rPr>
          <w:rFonts w:ascii="Arial" w:hAnsi="Arial" w:cs="Arial"/>
        </w:rPr>
      </w:pPr>
    </w:p>
    <w:p w:rsidR="00A833F3" w:rsidRDefault="00A833F3" w:rsidP="00D139B9">
      <w:pPr>
        <w:jc w:val="right"/>
        <w:rPr>
          <w:rFonts w:ascii="Arial" w:hAnsi="Arial" w:cs="Arial"/>
        </w:rPr>
      </w:pPr>
    </w:p>
    <w:p w:rsidR="00A833F3" w:rsidRDefault="00A833F3" w:rsidP="00D139B9">
      <w:pPr>
        <w:jc w:val="right"/>
        <w:rPr>
          <w:rFonts w:ascii="Arial" w:hAnsi="Arial" w:cs="Arial"/>
        </w:rPr>
      </w:pPr>
    </w:p>
    <w:p w:rsidR="00A833F3" w:rsidRDefault="00A833F3" w:rsidP="00D139B9">
      <w:pPr>
        <w:jc w:val="right"/>
        <w:rPr>
          <w:rFonts w:ascii="Arial" w:hAnsi="Arial" w:cs="Arial"/>
        </w:rPr>
      </w:pPr>
    </w:p>
    <w:p w:rsidR="00A833F3" w:rsidRDefault="00A833F3" w:rsidP="00D139B9">
      <w:pPr>
        <w:jc w:val="right"/>
        <w:rPr>
          <w:rFonts w:ascii="Arial" w:hAnsi="Arial" w:cs="Arial"/>
        </w:rPr>
      </w:pPr>
    </w:p>
    <w:p w:rsidR="00A833F3" w:rsidRDefault="00A833F3" w:rsidP="00D139B9">
      <w:pPr>
        <w:jc w:val="right"/>
        <w:rPr>
          <w:rFonts w:ascii="Arial" w:hAnsi="Arial" w:cs="Arial"/>
        </w:rPr>
      </w:pPr>
    </w:p>
    <w:p w:rsidR="00A833F3" w:rsidRDefault="00A833F3" w:rsidP="00D139B9">
      <w:pPr>
        <w:jc w:val="right"/>
        <w:rPr>
          <w:rFonts w:ascii="Arial" w:hAnsi="Arial" w:cs="Arial"/>
        </w:rPr>
      </w:pPr>
    </w:p>
    <w:p w:rsidR="00A833F3" w:rsidRDefault="00A833F3" w:rsidP="00D139B9">
      <w:pPr>
        <w:jc w:val="right"/>
        <w:rPr>
          <w:rFonts w:ascii="Arial" w:hAnsi="Arial" w:cs="Arial"/>
        </w:rPr>
      </w:pPr>
    </w:p>
    <w:p w:rsidR="00A833F3" w:rsidRDefault="00A833F3" w:rsidP="00D139B9">
      <w:pPr>
        <w:jc w:val="right"/>
        <w:rPr>
          <w:rFonts w:ascii="Arial" w:hAnsi="Arial" w:cs="Arial"/>
        </w:rPr>
      </w:pPr>
    </w:p>
    <w:p w:rsidR="00A833F3" w:rsidRDefault="00A833F3" w:rsidP="00D139B9">
      <w:pPr>
        <w:jc w:val="right"/>
        <w:rPr>
          <w:rFonts w:ascii="Arial" w:hAnsi="Arial" w:cs="Arial"/>
        </w:rPr>
      </w:pPr>
    </w:p>
    <w:p w:rsidR="00551DF4" w:rsidRDefault="00551DF4" w:rsidP="00D139B9">
      <w:pPr>
        <w:jc w:val="right"/>
        <w:rPr>
          <w:rFonts w:ascii="Arial" w:hAnsi="Arial" w:cs="Arial"/>
        </w:rPr>
      </w:pPr>
    </w:p>
    <w:p w:rsidR="00551DF4" w:rsidRDefault="007E64A7" w:rsidP="00D139B9">
      <w:pPr>
        <w:jc w:val="right"/>
        <w:rPr>
          <w:rFonts w:ascii="Arial" w:hAnsi="Arial" w:cs="Arial"/>
        </w:rPr>
      </w:pPr>
      <w:r>
        <w:rPr>
          <w:rFonts w:ascii="Arial" w:hAnsi="Arial" w:cs="Arial"/>
        </w:rPr>
        <w:t>Vale of White Horse District Council,</w:t>
      </w:r>
    </w:p>
    <w:p w:rsidR="007E64A7" w:rsidRDefault="007E64A7" w:rsidP="00D139B9">
      <w:pPr>
        <w:jc w:val="right"/>
        <w:rPr>
          <w:rFonts w:ascii="Arial" w:hAnsi="Arial" w:cs="Arial"/>
        </w:rPr>
      </w:pPr>
      <w:r>
        <w:rPr>
          <w:rFonts w:ascii="Arial" w:hAnsi="Arial" w:cs="Arial"/>
        </w:rPr>
        <w:t>Abbey House,</w:t>
      </w:r>
    </w:p>
    <w:p w:rsidR="007E64A7" w:rsidRDefault="007E64A7" w:rsidP="00D139B9">
      <w:pPr>
        <w:jc w:val="right"/>
        <w:rPr>
          <w:rFonts w:ascii="Arial" w:hAnsi="Arial" w:cs="Arial"/>
        </w:rPr>
      </w:pPr>
      <w:r>
        <w:rPr>
          <w:rFonts w:ascii="Arial" w:hAnsi="Arial" w:cs="Arial"/>
        </w:rPr>
        <w:t>Abbey Close,</w:t>
      </w:r>
    </w:p>
    <w:p w:rsidR="007E64A7" w:rsidRDefault="007E64A7" w:rsidP="00D139B9">
      <w:pPr>
        <w:jc w:val="right"/>
        <w:rPr>
          <w:rFonts w:ascii="Arial" w:hAnsi="Arial" w:cs="Arial"/>
        </w:rPr>
      </w:pPr>
      <w:r>
        <w:rPr>
          <w:rFonts w:ascii="Arial" w:hAnsi="Arial" w:cs="Arial"/>
        </w:rPr>
        <w:t>Abingdon,</w:t>
      </w:r>
    </w:p>
    <w:p w:rsidR="007E64A7" w:rsidRDefault="007E64A7" w:rsidP="00D139B9">
      <w:pPr>
        <w:jc w:val="right"/>
        <w:rPr>
          <w:rFonts w:ascii="Arial" w:hAnsi="Arial" w:cs="Arial"/>
        </w:rPr>
      </w:pPr>
      <w:r>
        <w:rPr>
          <w:rFonts w:ascii="Arial" w:hAnsi="Arial" w:cs="Arial"/>
        </w:rPr>
        <w:t>OX14 3JE</w:t>
      </w:r>
    </w:p>
    <w:p w:rsidR="007E64A7" w:rsidRDefault="007E64A7" w:rsidP="00D139B9">
      <w:pPr>
        <w:jc w:val="right"/>
        <w:rPr>
          <w:rFonts w:ascii="Arial" w:hAnsi="Arial" w:cs="Arial"/>
        </w:rPr>
      </w:pPr>
    </w:p>
    <w:p w:rsidR="007E64A7" w:rsidRDefault="004F6062" w:rsidP="00D139B9">
      <w:pPr>
        <w:jc w:val="right"/>
        <w:rPr>
          <w:rFonts w:ascii="Arial" w:hAnsi="Arial" w:cs="Arial"/>
        </w:rPr>
      </w:pPr>
      <w:r>
        <w:rPr>
          <w:rFonts w:ascii="Arial" w:hAnsi="Arial" w:cs="Arial"/>
        </w:rPr>
        <w:t xml:space="preserve">June </w:t>
      </w:r>
      <w:r w:rsidR="00F61ACE">
        <w:rPr>
          <w:rFonts w:ascii="Arial" w:hAnsi="Arial" w:cs="Arial"/>
        </w:rPr>
        <w:t>10th</w:t>
      </w:r>
      <w:r w:rsidR="007E64A7">
        <w:rPr>
          <w:rFonts w:ascii="Arial" w:hAnsi="Arial" w:cs="Arial"/>
        </w:rPr>
        <w:t>, 2013</w:t>
      </w:r>
    </w:p>
    <w:p w:rsidR="007E64A7" w:rsidRDefault="007E64A7" w:rsidP="00D139B9">
      <w:pPr>
        <w:jc w:val="right"/>
        <w:rPr>
          <w:rFonts w:ascii="Arial" w:hAnsi="Arial" w:cs="Arial"/>
        </w:rPr>
      </w:pPr>
    </w:p>
    <w:p w:rsidR="007E64A7" w:rsidRDefault="007E64A7" w:rsidP="007E64A7">
      <w:pPr>
        <w:rPr>
          <w:rFonts w:ascii="Arial" w:hAnsi="Arial" w:cs="Arial"/>
        </w:rPr>
      </w:pPr>
      <w:r>
        <w:rPr>
          <w:rFonts w:ascii="Arial" w:hAnsi="Arial" w:cs="Arial"/>
        </w:rPr>
        <w:t>Dear Sir or Madam,</w:t>
      </w:r>
    </w:p>
    <w:p w:rsidR="007E64A7" w:rsidRDefault="007E64A7" w:rsidP="007E64A7">
      <w:pPr>
        <w:rPr>
          <w:rFonts w:ascii="Arial" w:hAnsi="Arial" w:cs="Arial"/>
        </w:rPr>
      </w:pPr>
    </w:p>
    <w:p w:rsidR="007E64A7" w:rsidRDefault="007E64A7" w:rsidP="007E64A7">
      <w:pPr>
        <w:rPr>
          <w:rFonts w:ascii="Arial" w:hAnsi="Arial" w:cs="Arial"/>
          <w:b/>
        </w:rPr>
      </w:pPr>
      <w:r>
        <w:rPr>
          <w:rFonts w:ascii="Arial" w:hAnsi="Arial" w:cs="Arial"/>
          <w:b/>
        </w:rPr>
        <w:t xml:space="preserve">Re: </w:t>
      </w:r>
      <w:r w:rsidR="004F6062">
        <w:rPr>
          <w:rFonts w:ascii="Arial" w:hAnsi="Arial" w:cs="Arial"/>
          <w:b/>
        </w:rPr>
        <w:t>Consultation on the proposal to expand Watchfield Primary School</w:t>
      </w:r>
    </w:p>
    <w:p w:rsidR="007E64A7" w:rsidRDefault="007E64A7" w:rsidP="007E64A7">
      <w:pPr>
        <w:rPr>
          <w:rFonts w:ascii="Arial" w:hAnsi="Arial" w:cs="Arial"/>
          <w:b/>
        </w:rPr>
      </w:pPr>
    </w:p>
    <w:p w:rsidR="007E64A7" w:rsidRDefault="007E64A7" w:rsidP="007E64A7">
      <w:pPr>
        <w:rPr>
          <w:rFonts w:ascii="Arial" w:hAnsi="Arial" w:cs="Arial"/>
        </w:rPr>
      </w:pPr>
      <w:r>
        <w:rPr>
          <w:rFonts w:ascii="Arial" w:hAnsi="Arial" w:cs="Arial"/>
        </w:rPr>
        <w:t xml:space="preserve">Watchfield Parish Council has the following comments </w:t>
      </w:r>
      <w:r w:rsidR="004F6062">
        <w:rPr>
          <w:rFonts w:ascii="Arial" w:hAnsi="Arial" w:cs="Arial"/>
        </w:rPr>
        <w:t>regarding the proposal to expand Watchfield</w:t>
      </w:r>
      <w:r w:rsidR="00AF369C">
        <w:rPr>
          <w:rFonts w:ascii="Arial" w:hAnsi="Arial" w:cs="Arial"/>
        </w:rPr>
        <w:t xml:space="preserve"> </w:t>
      </w:r>
      <w:r w:rsidR="00AD4BBA">
        <w:rPr>
          <w:rFonts w:ascii="Arial" w:hAnsi="Arial" w:cs="Arial"/>
        </w:rPr>
        <w:t xml:space="preserve">Primary </w:t>
      </w:r>
      <w:r w:rsidR="00AF369C">
        <w:rPr>
          <w:rFonts w:ascii="Arial" w:hAnsi="Arial" w:cs="Arial"/>
        </w:rPr>
        <w:t>S</w:t>
      </w:r>
      <w:r w:rsidR="004F6062">
        <w:rPr>
          <w:rFonts w:ascii="Arial" w:hAnsi="Arial" w:cs="Arial"/>
        </w:rPr>
        <w:t>chool</w:t>
      </w:r>
      <w:r>
        <w:rPr>
          <w:rFonts w:ascii="Arial" w:hAnsi="Arial" w:cs="Arial"/>
        </w:rPr>
        <w:t xml:space="preserve">. </w:t>
      </w:r>
    </w:p>
    <w:p w:rsidR="007E64A7" w:rsidRDefault="007E64A7" w:rsidP="007E64A7">
      <w:pPr>
        <w:rPr>
          <w:rFonts w:ascii="Arial" w:hAnsi="Arial" w:cs="Arial"/>
        </w:rPr>
      </w:pPr>
    </w:p>
    <w:p w:rsidR="00AD4BBA" w:rsidRPr="005157E6" w:rsidRDefault="007E119A" w:rsidP="005157E6">
      <w:pPr>
        <w:pStyle w:val="ListParagraph"/>
        <w:numPr>
          <w:ilvl w:val="0"/>
          <w:numId w:val="6"/>
        </w:numPr>
        <w:rPr>
          <w:rFonts w:ascii="Arial" w:hAnsi="Arial" w:cs="Arial"/>
          <w:sz w:val="24"/>
        </w:rPr>
      </w:pPr>
      <w:r w:rsidRPr="00EC651D">
        <w:rPr>
          <w:rFonts w:ascii="Arial" w:hAnsi="Arial" w:cs="Arial"/>
          <w:sz w:val="24"/>
        </w:rPr>
        <w:t xml:space="preserve">Traffic around the school both prior to and at the end of the school day has been a source of concern for many years, exacerbated through the increase in pupil numbers </w:t>
      </w:r>
      <w:r w:rsidR="00B33B6D" w:rsidRPr="00EC651D">
        <w:rPr>
          <w:rFonts w:ascii="Arial" w:hAnsi="Arial" w:cs="Arial"/>
          <w:sz w:val="24"/>
        </w:rPr>
        <w:t>over the past few years.</w:t>
      </w:r>
      <w:r w:rsidRPr="00EC651D">
        <w:rPr>
          <w:rFonts w:ascii="Arial" w:hAnsi="Arial" w:cs="Arial"/>
          <w:sz w:val="24"/>
        </w:rPr>
        <w:t xml:space="preserve"> </w:t>
      </w:r>
      <w:r w:rsidR="00B33B6D" w:rsidRPr="00EC651D">
        <w:rPr>
          <w:rFonts w:ascii="Arial" w:hAnsi="Arial" w:cs="Arial"/>
          <w:sz w:val="24"/>
        </w:rPr>
        <w:t>This is clearly a child safety issue as t</w:t>
      </w:r>
      <w:r w:rsidRPr="00EC651D">
        <w:rPr>
          <w:rFonts w:ascii="Arial" w:hAnsi="Arial" w:cs="Arial"/>
          <w:sz w:val="24"/>
        </w:rPr>
        <w:t xml:space="preserve">here have been a number of near misses as pedestrians, cyclists and car drivers </w:t>
      </w:r>
      <w:r w:rsidR="00B33B6D" w:rsidRPr="00EC651D">
        <w:rPr>
          <w:rFonts w:ascii="Arial" w:hAnsi="Arial" w:cs="Arial"/>
          <w:sz w:val="24"/>
        </w:rPr>
        <w:t>converge o</w:t>
      </w:r>
      <w:r w:rsidRPr="00EC651D">
        <w:rPr>
          <w:rFonts w:ascii="Arial" w:hAnsi="Arial" w:cs="Arial"/>
          <w:sz w:val="24"/>
        </w:rPr>
        <w:t xml:space="preserve">n </w:t>
      </w:r>
      <w:r w:rsidR="00B33B6D" w:rsidRPr="00EC651D">
        <w:rPr>
          <w:rFonts w:ascii="Arial" w:hAnsi="Arial" w:cs="Arial"/>
          <w:sz w:val="24"/>
        </w:rPr>
        <w:t xml:space="preserve">the </w:t>
      </w:r>
      <w:r w:rsidRPr="00EC651D">
        <w:rPr>
          <w:rFonts w:ascii="Arial" w:hAnsi="Arial" w:cs="Arial"/>
          <w:sz w:val="24"/>
        </w:rPr>
        <w:t>North Street</w:t>
      </w:r>
      <w:r w:rsidR="00B33B6D" w:rsidRPr="00EC651D">
        <w:rPr>
          <w:rFonts w:ascii="Arial" w:hAnsi="Arial" w:cs="Arial"/>
          <w:sz w:val="24"/>
        </w:rPr>
        <w:t xml:space="preserve"> entrance</w:t>
      </w:r>
      <w:r w:rsidRPr="00EC651D">
        <w:rPr>
          <w:rFonts w:ascii="Arial" w:hAnsi="Arial" w:cs="Arial"/>
          <w:sz w:val="24"/>
        </w:rPr>
        <w:t xml:space="preserve">. This is particularly so in wet weather when more parents decide to drop off or collect </w:t>
      </w:r>
      <w:r w:rsidR="00B33B6D" w:rsidRPr="00EC651D">
        <w:rPr>
          <w:rFonts w:ascii="Arial" w:hAnsi="Arial" w:cs="Arial"/>
          <w:sz w:val="24"/>
        </w:rPr>
        <w:t xml:space="preserve">their </w:t>
      </w:r>
      <w:r w:rsidRPr="00EC651D">
        <w:rPr>
          <w:rFonts w:ascii="Arial" w:hAnsi="Arial" w:cs="Arial"/>
          <w:sz w:val="24"/>
        </w:rPr>
        <w:t xml:space="preserve">children. Despite a long-running campaign by the school to urge more responsible driving and </w:t>
      </w:r>
      <w:r w:rsidR="00B33B6D" w:rsidRPr="00EC651D">
        <w:rPr>
          <w:rFonts w:ascii="Arial" w:hAnsi="Arial" w:cs="Arial"/>
          <w:sz w:val="24"/>
        </w:rPr>
        <w:t>the introduction of the new walk to school policy, it remains a major safety concern. This issue must be addressed before any significant increase in pupil and teaching staff numbers are permitted</w:t>
      </w:r>
      <w:r w:rsidR="00F61ACE">
        <w:rPr>
          <w:rFonts w:ascii="Arial" w:hAnsi="Arial" w:cs="Arial"/>
          <w:sz w:val="24"/>
        </w:rPr>
        <w:t xml:space="preserve"> and will</w:t>
      </w:r>
      <w:r w:rsidR="00CB1B6C">
        <w:rPr>
          <w:rFonts w:ascii="Arial" w:hAnsi="Arial" w:cs="Arial"/>
          <w:color w:val="FF0000"/>
          <w:sz w:val="24"/>
        </w:rPr>
        <w:t xml:space="preserve"> </w:t>
      </w:r>
      <w:r w:rsidR="00CB1B6C" w:rsidRPr="00F61ACE">
        <w:rPr>
          <w:rFonts w:ascii="Arial" w:hAnsi="Arial" w:cs="Arial"/>
          <w:sz w:val="24"/>
        </w:rPr>
        <w:t>involve improved liaison between OCC and the Defence Infrastructure Organisation of the MOD.</w:t>
      </w:r>
    </w:p>
    <w:p w:rsidR="00EC651D" w:rsidRPr="00EC651D" w:rsidRDefault="00EC651D" w:rsidP="00EC651D">
      <w:pPr>
        <w:pStyle w:val="ListParagraph"/>
        <w:rPr>
          <w:rFonts w:ascii="Arial" w:hAnsi="Arial" w:cs="Arial"/>
          <w:sz w:val="24"/>
        </w:rPr>
      </w:pPr>
    </w:p>
    <w:p w:rsidR="00B33B6D" w:rsidRDefault="00B33B6D" w:rsidP="00AF369C">
      <w:pPr>
        <w:pStyle w:val="ListParagraph"/>
        <w:numPr>
          <w:ilvl w:val="0"/>
          <w:numId w:val="6"/>
        </w:numPr>
        <w:rPr>
          <w:rFonts w:ascii="Arial" w:hAnsi="Arial" w:cs="Arial"/>
          <w:sz w:val="24"/>
        </w:rPr>
      </w:pPr>
      <w:r w:rsidRPr="00EC651D">
        <w:rPr>
          <w:rFonts w:ascii="Arial" w:hAnsi="Arial" w:cs="Arial"/>
          <w:sz w:val="24"/>
        </w:rPr>
        <w:t xml:space="preserve">Watchfield Primary School was designed and built as a ‘village school’. At the time, recreational </w:t>
      </w:r>
      <w:r w:rsidR="006C3FEF" w:rsidRPr="00EC651D">
        <w:rPr>
          <w:rFonts w:ascii="Arial" w:hAnsi="Arial" w:cs="Arial"/>
          <w:sz w:val="24"/>
        </w:rPr>
        <w:t xml:space="preserve">and sports </w:t>
      </w:r>
      <w:r w:rsidRPr="00EC651D">
        <w:rPr>
          <w:rFonts w:ascii="Arial" w:hAnsi="Arial" w:cs="Arial"/>
          <w:sz w:val="24"/>
        </w:rPr>
        <w:t xml:space="preserve">facilities were </w:t>
      </w:r>
      <w:r w:rsidR="006C3FEF" w:rsidRPr="00EC651D">
        <w:rPr>
          <w:rFonts w:ascii="Arial" w:hAnsi="Arial" w:cs="Arial"/>
          <w:sz w:val="24"/>
        </w:rPr>
        <w:t xml:space="preserve">no doubt deemed appropriate </w:t>
      </w:r>
      <w:r w:rsidRPr="00EC651D">
        <w:rPr>
          <w:rFonts w:ascii="Arial" w:hAnsi="Arial" w:cs="Arial"/>
          <w:sz w:val="24"/>
        </w:rPr>
        <w:t xml:space="preserve">for </w:t>
      </w:r>
      <w:r w:rsidR="006C3FEF" w:rsidRPr="00EC651D">
        <w:rPr>
          <w:rFonts w:ascii="Arial" w:hAnsi="Arial" w:cs="Arial"/>
          <w:sz w:val="24"/>
        </w:rPr>
        <w:t>lower pupil numbers than the current pupil roll. Already, the nursery has been built on land that used to be part of the playing field</w:t>
      </w:r>
      <w:r w:rsidR="00EC651D" w:rsidRPr="00EC651D">
        <w:rPr>
          <w:rFonts w:ascii="Arial" w:hAnsi="Arial" w:cs="Arial"/>
          <w:sz w:val="24"/>
        </w:rPr>
        <w:t>; we have therefore</w:t>
      </w:r>
      <w:r w:rsidR="006C3FEF" w:rsidRPr="00EC651D">
        <w:rPr>
          <w:rFonts w:ascii="Arial" w:hAnsi="Arial" w:cs="Arial"/>
          <w:sz w:val="24"/>
        </w:rPr>
        <w:t xml:space="preserve"> seen a growing number of children needing to use a smaller facility. Before increasing school numbers and reducing the playing field further by erecting additional classes on the land, consideration s</w:t>
      </w:r>
      <w:r w:rsidR="00EC651D" w:rsidRPr="00EC651D">
        <w:rPr>
          <w:rFonts w:ascii="Arial" w:hAnsi="Arial" w:cs="Arial"/>
          <w:sz w:val="24"/>
        </w:rPr>
        <w:t xml:space="preserve">hould be given to how sufficient sports and recreational space </w:t>
      </w:r>
      <w:r w:rsidR="00AD4BBA">
        <w:rPr>
          <w:rFonts w:ascii="Arial" w:hAnsi="Arial" w:cs="Arial"/>
          <w:sz w:val="24"/>
        </w:rPr>
        <w:t xml:space="preserve">will </w:t>
      </w:r>
      <w:r w:rsidR="00EC651D" w:rsidRPr="00EC651D">
        <w:rPr>
          <w:rFonts w:ascii="Arial" w:hAnsi="Arial" w:cs="Arial"/>
          <w:sz w:val="24"/>
        </w:rPr>
        <w:t>be made available. Obesity is affecting an increasing proportion of children in the UK. Physical activity plays an important role in the prevention of becoming overweight and obese in childhood and adolescence</w:t>
      </w:r>
      <w:r w:rsidR="00AD4BBA">
        <w:rPr>
          <w:rFonts w:ascii="Arial" w:hAnsi="Arial" w:cs="Arial"/>
          <w:sz w:val="24"/>
        </w:rPr>
        <w:t>;</w:t>
      </w:r>
      <w:r w:rsidR="00EC651D" w:rsidRPr="00EC651D">
        <w:rPr>
          <w:rFonts w:ascii="Arial" w:hAnsi="Arial" w:cs="Arial"/>
          <w:sz w:val="24"/>
        </w:rPr>
        <w:t xml:space="preserve"> and reducing the risk of obesity in adulthood.</w:t>
      </w:r>
    </w:p>
    <w:p w:rsidR="00EC651D" w:rsidRPr="00EC651D" w:rsidRDefault="00EC651D" w:rsidP="00EC651D">
      <w:pPr>
        <w:pStyle w:val="ListParagraph"/>
        <w:rPr>
          <w:rFonts w:ascii="Arial" w:hAnsi="Arial" w:cs="Arial"/>
          <w:sz w:val="24"/>
        </w:rPr>
      </w:pPr>
    </w:p>
    <w:p w:rsidR="00EC651D" w:rsidRDefault="00EC651D" w:rsidP="00EC651D">
      <w:pPr>
        <w:rPr>
          <w:rFonts w:ascii="Arial" w:hAnsi="Arial" w:cs="Arial"/>
        </w:rPr>
      </w:pPr>
    </w:p>
    <w:p w:rsidR="00EC651D" w:rsidRDefault="00EC651D" w:rsidP="00EC651D">
      <w:pPr>
        <w:rPr>
          <w:rFonts w:ascii="Arial" w:hAnsi="Arial" w:cs="Arial"/>
        </w:rPr>
      </w:pPr>
    </w:p>
    <w:p w:rsidR="00EC651D" w:rsidRDefault="00EC651D" w:rsidP="00EC651D">
      <w:pPr>
        <w:rPr>
          <w:rFonts w:ascii="Arial" w:hAnsi="Arial" w:cs="Arial"/>
        </w:rPr>
      </w:pPr>
    </w:p>
    <w:p w:rsidR="00EC651D" w:rsidRDefault="00EC651D" w:rsidP="00EC651D">
      <w:pPr>
        <w:rPr>
          <w:rFonts w:ascii="Arial" w:hAnsi="Arial" w:cs="Arial"/>
        </w:rPr>
      </w:pPr>
    </w:p>
    <w:p w:rsidR="00EC651D" w:rsidRDefault="00EC651D" w:rsidP="00EC651D">
      <w:pPr>
        <w:rPr>
          <w:rFonts w:ascii="Arial" w:hAnsi="Arial" w:cs="Arial"/>
        </w:rPr>
      </w:pPr>
    </w:p>
    <w:p w:rsidR="00EC651D" w:rsidRDefault="00EC651D" w:rsidP="00EC651D">
      <w:pPr>
        <w:rPr>
          <w:rFonts w:ascii="Arial" w:hAnsi="Arial" w:cs="Arial"/>
        </w:rPr>
      </w:pPr>
    </w:p>
    <w:p w:rsidR="00EC651D" w:rsidRDefault="00EC651D" w:rsidP="00EC651D">
      <w:pPr>
        <w:rPr>
          <w:rFonts w:ascii="Arial" w:hAnsi="Arial" w:cs="Arial"/>
        </w:rPr>
      </w:pPr>
    </w:p>
    <w:p w:rsidR="00EC651D" w:rsidRDefault="00EC651D" w:rsidP="00EC651D">
      <w:pPr>
        <w:rPr>
          <w:rFonts w:ascii="Arial" w:hAnsi="Arial" w:cs="Arial"/>
        </w:rPr>
      </w:pPr>
    </w:p>
    <w:p w:rsidR="00EC651D" w:rsidRDefault="00EC651D" w:rsidP="00EC651D">
      <w:pPr>
        <w:rPr>
          <w:rFonts w:ascii="Arial" w:hAnsi="Arial" w:cs="Arial"/>
        </w:rPr>
      </w:pPr>
    </w:p>
    <w:p w:rsidR="00EC651D" w:rsidRDefault="00EC651D" w:rsidP="00EC651D">
      <w:pPr>
        <w:rPr>
          <w:rFonts w:ascii="Arial" w:hAnsi="Arial" w:cs="Arial"/>
        </w:rPr>
      </w:pPr>
    </w:p>
    <w:p w:rsidR="00EC651D" w:rsidRDefault="00EC651D" w:rsidP="00EC651D">
      <w:pPr>
        <w:rPr>
          <w:rFonts w:ascii="Arial" w:hAnsi="Arial" w:cs="Arial"/>
        </w:rPr>
      </w:pPr>
    </w:p>
    <w:p w:rsidR="00EC651D" w:rsidRDefault="00EC651D" w:rsidP="00EC651D">
      <w:pPr>
        <w:rPr>
          <w:rFonts w:ascii="Arial" w:hAnsi="Arial" w:cs="Arial"/>
        </w:rPr>
      </w:pPr>
    </w:p>
    <w:p w:rsidR="001D1F88" w:rsidRPr="001D1F88" w:rsidRDefault="00EC651D" w:rsidP="001D1F88">
      <w:pPr>
        <w:rPr>
          <w:rFonts w:ascii="Tahoma" w:hAnsi="Tahoma" w:cs="Tahoma"/>
        </w:rPr>
      </w:pPr>
      <w:r>
        <w:rPr>
          <w:rFonts w:ascii="Arial" w:hAnsi="Arial" w:cs="Arial"/>
        </w:rPr>
        <w:t xml:space="preserve">It is difficult to make any further comments at this juncture as no details </w:t>
      </w:r>
      <w:r w:rsidR="00AD4BBA">
        <w:rPr>
          <w:rFonts w:ascii="Arial" w:hAnsi="Arial" w:cs="Arial"/>
        </w:rPr>
        <w:t xml:space="preserve">have been made available </w:t>
      </w:r>
      <w:r>
        <w:rPr>
          <w:rFonts w:ascii="Arial" w:hAnsi="Arial" w:cs="Arial"/>
        </w:rPr>
        <w:t>of</w:t>
      </w:r>
      <w:r w:rsidR="00AD4BBA">
        <w:rPr>
          <w:rFonts w:ascii="Arial" w:hAnsi="Arial" w:cs="Arial"/>
        </w:rPr>
        <w:t xml:space="preserve"> a)</w:t>
      </w:r>
      <w:r>
        <w:rPr>
          <w:rFonts w:ascii="Arial" w:hAnsi="Arial" w:cs="Arial"/>
        </w:rPr>
        <w:t xml:space="preserve"> how the increase in pupil numbers will be </w:t>
      </w:r>
      <w:r w:rsidR="000D64E8">
        <w:rPr>
          <w:rFonts w:ascii="Arial" w:hAnsi="Arial" w:cs="Arial"/>
        </w:rPr>
        <w:t>accommodated</w:t>
      </w:r>
      <w:r w:rsidR="00AD4BBA">
        <w:rPr>
          <w:rFonts w:ascii="Arial" w:hAnsi="Arial" w:cs="Arial"/>
        </w:rPr>
        <w:t xml:space="preserve"> and b) </w:t>
      </w:r>
      <w:r>
        <w:rPr>
          <w:rFonts w:ascii="Arial" w:hAnsi="Arial" w:cs="Arial"/>
        </w:rPr>
        <w:t>building plans showing changes in facilities and transport arrangements</w:t>
      </w:r>
      <w:r w:rsidRPr="00CB1B6C">
        <w:rPr>
          <w:rFonts w:ascii="Arial" w:hAnsi="Arial" w:cs="Arial"/>
          <w:color w:val="FF0000"/>
        </w:rPr>
        <w:t xml:space="preserve">. </w:t>
      </w:r>
      <w:r w:rsidR="00CB1B6C" w:rsidRPr="00F61ACE">
        <w:rPr>
          <w:rFonts w:ascii="Arial" w:hAnsi="Arial" w:cs="Arial"/>
        </w:rPr>
        <w:t>An ‘in principle’ agreement to expand without the detail of how this will impact on the school and local community is not possible</w:t>
      </w:r>
      <w:r w:rsidR="001D1F88">
        <w:rPr>
          <w:rFonts w:ascii="Arial" w:hAnsi="Arial" w:cs="Arial"/>
        </w:rPr>
        <w:t xml:space="preserve">, </w:t>
      </w:r>
      <w:r w:rsidR="001D1F88" w:rsidRPr="001D1F88">
        <w:rPr>
          <w:rStyle w:val="Emphasis"/>
          <w:rFonts w:ascii="Tahoma" w:hAnsi="Tahoma" w:cs="Tahoma"/>
          <w:i w:val="0"/>
        </w:rPr>
        <w:t>therefore, Watchfield Parish Council objects to the expansion plans as they stand.</w:t>
      </w:r>
    </w:p>
    <w:p w:rsidR="00AD4BBA" w:rsidRPr="00F61ACE" w:rsidRDefault="001D1F88" w:rsidP="00EC651D">
      <w:pPr>
        <w:rPr>
          <w:rFonts w:ascii="Arial" w:hAnsi="Arial" w:cs="Arial"/>
        </w:rPr>
      </w:pPr>
      <w:r w:rsidRPr="001D1F88">
        <w:rPr>
          <w:rFonts w:ascii="Tahoma" w:hAnsi="Tahoma" w:cs="Tahoma"/>
        </w:rPr>
        <w:t> </w:t>
      </w:r>
    </w:p>
    <w:p w:rsidR="00EC651D" w:rsidRDefault="00EC651D" w:rsidP="00EC651D">
      <w:pPr>
        <w:rPr>
          <w:rFonts w:ascii="Arial" w:hAnsi="Arial" w:cs="Arial"/>
        </w:rPr>
      </w:pPr>
      <w:r>
        <w:rPr>
          <w:rFonts w:ascii="Arial" w:hAnsi="Arial" w:cs="Arial"/>
        </w:rPr>
        <w:t xml:space="preserve">Watchfield Parish Council </w:t>
      </w:r>
      <w:r w:rsidR="000D64E8">
        <w:rPr>
          <w:rFonts w:ascii="Arial" w:hAnsi="Arial" w:cs="Arial"/>
        </w:rPr>
        <w:t xml:space="preserve">is very mindful of the likely increase in the number of children of school age coming into the village </w:t>
      </w:r>
      <w:r w:rsidR="00AD4BBA">
        <w:rPr>
          <w:rFonts w:ascii="Arial" w:hAnsi="Arial" w:cs="Arial"/>
        </w:rPr>
        <w:t xml:space="preserve">from new housing developments </w:t>
      </w:r>
      <w:r w:rsidR="000D64E8">
        <w:rPr>
          <w:rFonts w:ascii="Arial" w:hAnsi="Arial" w:cs="Arial"/>
        </w:rPr>
        <w:t xml:space="preserve">and has a clear interest in </w:t>
      </w:r>
      <w:r w:rsidR="00AD4BBA">
        <w:rPr>
          <w:rFonts w:ascii="Arial" w:hAnsi="Arial" w:cs="Arial"/>
        </w:rPr>
        <w:t>en</w:t>
      </w:r>
      <w:r w:rsidR="008A77C9">
        <w:rPr>
          <w:rFonts w:ascii="Arial" w:hAnsi="Arial" w:cs="Arial"/>
        </w:rPr>
        <w:t>sur</w:t>
      </w:r>
      <w:r w:rsidR="00AD4BBA">
        <w:rPr>
          <w:rFonts w:ascii="Arial" w:hAnsi="Arial" w:cs="Arial"/>
        </w:rPr>
        <w:t>ing a satisfactory solution to their schooling is found.</w:t>
      </w:r>
      <w:r w:rsidR="008A77C9">
        <w:rPr>
          <w:rFonts w:ascii="Arial" w:hAnsi="Arial" w:cs="Arial"/>
        </w:rPr>
        <w:t xml:space="preserve"> </w:t>
      </w:r>
    </w:p>
    <w:p w:rsidR="00340BC0" w:rsidRDefault="00340BC0" w:rsidP="00EC651D">
      <w:pPr>
        <w:rPr>
          <w:rFonts w:ascii="Arial" w:hAnsi="Arial" w:cs="Arial"/>
        </w:rPr>
      </w:pPr>
    </w:p>
    <w:p w:rsidR="00340BC0" w:rsidRDefault="00340BC0" w:rsidP="00EC651D">
      <w:pPr>
        <w:rPr>
          <w:rFonts w:ascii="Arial" w:hAnsi="Arial" w:cs="Arial"/>
        </w:rPr>
      </w:pPr>
      <w:r>
        <w:rPr>
          <w:rFonts w:ascii="Arial" w:hAnsi="Arial" w:cs="Arial"/>
        </w:rPr>
        <w:t>Yours sincerely,</w:t>
      </w:r>
    </w:p>
    <w:p w:rsidR="00340BC0" w:rsidRDefault="00340BC0" w:rsidP="00EC651D">
      <w:pPr>
        <w:rPr>
          <w:rFonts w:ascii="Arial" w:hAnsi="Arial" w:cs="Arial"/>
        </w:rPr>
      </w:pPr>
    </w:p>
    <w:p w:rsidR="00340BC0" w:rsidRDefault="00340BC0" w:rsidP="00EC651D">
      <w:pPr>
        <w:rPr>
          <w:rFonts w:ascii="Arial" w:hAnsi="Arial" w:cs="Arial"/>
        </w:rPr>
      </w:pPr>
    </w:p>
    <w:p w:rsidR="00340BC0" w:rsidRDefault="00340BC0" w:rsidP="00EC651D">
      <w:pPr>
        <w:rPr>
          <w:rFonts w:ascii="Arial" w:hAnsi="Arial" w:cs="Arial"/>
        </w:rPr>
      </w:pPr>
    </w:p>
    <w:p w:rsidR="00340BC0" w:rsidRDefault="00340BC0" w:rsidP="00EC651D">
      <w:pPr>
        <w:rPr>
          <w:rFonts w:ascii="Arial" w:hAnsi="Arial" w:cs="Arial"/>
        </w:rPr>
      </w:pPr>
    </w:p>
    <w:p w:rsidR="00340BC0" w:rsidRDefault="00340BC0" w:rsidP="00EC651D">
      <w:pPr>
        <w:rPr>
          <w:rFonts w:ascii="Arial" w:hAnsi="Arial" w:cs="Arial"/>
        </w:rPr>
      </w:pPr>
      <w:r>
        <w:rPr>
          <w:rFonts w:ascii="Arial" w:hAnsi="Arial" w:cs="Arial"/>
        </w:rPr>
        <w:t>Dr Cindy Matthews,</w:t>
      </w:r>
    </w:p>
    <w:p w:rsidR="00340BC0" w:rsidRPr="00EC651D" w:rsidRDefault="00340BC0" w:rsidP="00EC651D">
      <w:pPr>
        <w:rPr>
          <w:rFonts w:ascii="Arial" w:hAnsi="Arial" w:cs="Arial"/>
        </w:rPr>
      </w:pPr>
      <w:r>
        <w:rPr>
          <w:rFonts w:ascii="Arial" w:hAnsi="Arial" w:cs="Arial"/>
        </w:rPr>
        <w:t>Clerk to Watchfield Parish Council</w:t>
      </w:r>
      <w:bookmarkStart w:id="0" w:name="_GoBack"/>
      <w:bookmarkEnd w:id="0"/>
    </w:p>
    <w:sectPr w:rsidR="00340BC0" w:rsidRPr="00EC651D" w:rsidSect="00CB4FDC">
      <w:headerReference w:type="default" r:id="rId8"/>
      <w:footerReference w:type="default" r:id="rId9"/>
      <w:pgSz w:w="11906" w:h="16838"/>
      <w:pgMar w:top="-18" w:right="720" w:bottom="720" w:left="720" w:header="143" w:footer="1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8A7" w:rsidRDefault="004768A7" w:rsidP="00F44668">
      <w:r>
        <w:separator/>
      </w:r>
    </w:p>
  </w:endnote>
  <w:endnote w:type="continuationSeparator" w:id="0">
    <w:p w:rsidR="004768A7" w:rsidRDefault="004768A7" w:rsidP="00F44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668" w:rsidRPr="00CB1B6C" w:rsidRDefault="00F44668" w:rsidP="00F44668">
    <w:pPr>
      <w:rPr>
        <w:rFonts w:ascii="Arial" w:hAnsi="Arial" w:cs="Arial"/>
        <w:b/>
        <w:bCs/>
        <w:sz w:val="20"/>
        <w:szCs w:val="20"/>
        <w:lang w:eastAsia="en-GB"/>
      </w:rPr>
    </w:pPr>
    <w:r w:rsidRPr="00F44668">
      <w:rPr>
        <w:rFonts w:ascii="Arial" w:hAnsi="Arial" w:cs="Arial"/>
        <w:b/>
        <w:bCs/>
        <w:sz w:val="20"/>
        <w:szCs w:val="20"/>
        <w:lang w:eastAsia="en-GB"/>
      </w:rPr>
      <w:t xml:space="preserve">All </w:t>
    </w:r>
    <w:r w:rsidRPr="00CB1B6C">
      <w:rPr>
        <w:rFonts w:ascii="Arial" w:hAnsi="Arial" w:cs="Arial"/>
        <w:b/>
        <w:bCs/>
        <w:sz w:val="20"/>
        <w:szCs w:val="20"/>
        <w:lang w:eastAsia="en-GB"/>
      </w:rPr>
      <w:t>correspondence should be addressed to the Clerk</w:t>
    </w:r>
  </w:p>
  <w:p w:rsidR="00F44668" w:rsidRPr="00CB1B6C" w:rsidRDefault="00F44668" w:rsidP="00F44668">
    <w:pPr>
      <w:rPr>
        <w:rFonts w:ascii="Arial" w:hAnsi="Arial" w:cs="Arial"/>
        <w:sz w:val="20"/>
        <w:szCs w:val="20"/>
        <w:lang w:eastAsia="en-GB"/>
      </w:rPr>
    </w:pPr>
  </w:p>
  <w:p w:rsidR="00F44668" w:rsidRPr="00CB1B6C" w:rsidRDefault="00F44668" w:rsidP="00F44668">
    <w:pPr>
      <w:rPr>
        <w:rFonts w:ascii="Arial" w:hAnsi="Arial" w:cs="Arial"/>
        <w:sz w:val="20"/>
        <w:szCs w:val="20"/>
        <w:u w:val="single"/>
        <w:lang w:eastAsia="en-GB"/>
      </w:rPr>
    </w:pPr>
    <w:r w:rsidRPr="00CB1B6C">
      <w:rPr>
        <w:rFonts w:ascii="Arial" w:hAnsi="Arial" w:cs="Arial"/>
        <w:sz w:val="20"/>
        <w:szCs w:val="20"/>
        <w:u w:val="single"/>
        <w:lang w:eastAsia="en-GB"/>
      </w:rPr>
      <w:t>Chairman</w:t>
    </w:r>
  </w:p>
  <w:p w:rsidR="00F44668" w:rsidRPr="00CB1B6C" w:rsidRDefault="00CB1B6C" w:rsidP="00F44668">
    <w:pPr>
      <w:rPr>
        <w:rFonts w:ascii="Arial" w:hAnsi="Arial" w:cs="Arial"/>
        <w:sz w:val="20"/>
        <w:szCs w:val="20"/>
        <w:lang w:eastAsia="en-GB"/>
      </w:rPr>
    </w:pPr>
    <w:r w:rsidRPr="00CB1B6C">
      <w:rPr>
        <w:rFonts w:ascii="Arial" w:hAnsi="Arial" w:cs="Arial"/>
        <w:sz w:val="20"/>
        <w:szCs w:val="20"/>
        <w:lang w:eastAsia="en-GB"/>
      </w:rPr>
      <w:t>S Nodder</w:t>
    </w:r>
    <w:r w:rsidR="00D069AB" w:rsidRPr="00CB1B6C">
      <w:rPr>
        <w:rFonts w:ascii="Arial" w:hAnsi="Arial" w:cs="Arial"/>
        <w:sz w:val="20"/>
        <w:szCs w:val="20"/>
        <w:lang w:eastAsia="en-GB"/>
      </w:rPr>
      <w:t xml:space="preserve"> – </w:t>
    </w:r>
    <w:r w:rsidRPr="00CB1B6C">
      <w:rPr>
        <w:rFonts w:ascii="Arial" w:hAnsi="Arial" w:cs="Arial"/>
        <w:sz w:val="20"/>
        <w:szCs w:val="20"/>
        <w:lang w:eastAsia="en-GB"/>
      </w:rPr>
      <w:t>11 Oxford Square – Watchfield – Oxon – SN6 8TB</w:t>
    </w:r>
  </w:p>
  <w:p w:rsidR="00F44668" w:rsidRPr="00CB1B6C" w:rsidRDefault="00F44668" w:rsidP="00F44668">
    <w:pPr>
      <w:rPr>
        <w:rFonts w:ascii="Arial" w:hAnsi="Arial" w:cs="Arial"/>
        <w:sz w:val="20"/>
        <w:szCs w:val="20"/>
        <w:lang w:eastAsia="en-GB"/>
      </w:rPr>
    </w:pPr>
    <w:r w:rsidRPr="00CB1B6C">
      <w:rPr>
        <w:rFonts w:ascii="Arial" w:hAnsi="Arial" w:cs="Arial"/>
        <w:sz w:val="20"/>
        <w:szCs w:val="20"/>
        <w:lang w:eastAsia="en-GB"/>
      </w:rPr>
      <w:t xml:space="preserve">Tel: 01793 </w:t>
    </w:r>
    <w:r w:rsidR="00CB1B6C" w:rsidRPr="00CB1B6C">
      <w:rPr>
        <w:rFonts w:ascii="Arial" w:hAnsi="Arial" w:cs="Arial"/>
        <w:sz w:val="20"/>
        <w:szCs w:val="20"/>
        <w:lang w:eastAsia="en-GB"/>
      </w:rPr>
      <w:t>780329</w:t>
    </w:r>
    <w:r w:rsidR="00D069AB" w:rsidRPr="00CB1B6C">
      <w:rPr>
        <w:rFonts w:ascii="Arial" w:hAnsi="Arial" w:cs="Arial"/>
        <w:sz w:val="20"/>
        <w:szCs w:val="20"/>
        <w:lang w:eastAsia="en-GB"/>
      </w:rPr>
      <w:t xml:space="preserve"> – e-mail </w:t>
    </w:r>
    <w:hyperlink r:id="rId1" w:history="1">
      <w:r w:rsidR="00CB1B6C" w:rsidRPr="00CB1B6C">
        <w:rPr>
          <w:rStyle w:val="Hyperlink"/>
          <w:rFonts w:ascii="Tahoma" w:hAnsi="Tahoma" w:cs="Tahoma"/>
          <w:color w:val="auto"/>
          <w:sz w:val="20"/>
          <w:szCs w:val="20"/>
          <w:u w:val="single"/>
        </w:rPr>
        <w:t>francisandsue2004@yahoo.co.uk</w:t>
      </w:r>
    </w:hyperlink>
    <w:r w:rsidR="00CB1B6C" w:rsidRPr="00CB1B6C">
      <w:rPr>
        <w:rStyle w:val="blockemailwithname2"/>
        <w:rFonts w:ascii="Tahoma" w:hAnsi="Tahoma" w:cs="Tahoma"/>
        <w:color w:val="auto"/>
        <w:sz w:val="20"/>
        <w:szCs w:val="20"/>
        <w:u w:val="single"/>
      </w:rPr>
      <w:t xml:space="preserve"> </w:t>
    </w:r>
  </w:p>
  <w:p w:rsidR="00F44668" w:rsidRPr="00CB1B6C" w:rsidRDefault="00F44668" w:rsidP="00F44668">
    <w:pPr>
      <w:rPr>
        <w:rFonts w:ascii="Arial" w:hAnsi="Arial" w:cs="Arial"/>
        <w:sz w:val="20"/>
        <w:szCs w:val="20"/>
        <w:lang w:eastAsia="en-GB"/>
      </w:rPr>
    </w:pPr>
    <w:r w:rsidRPr="00CB1B6C">
      <w:rPr>
        <w:rFonts w:ascii="Arial" w:hAnsi="Arial" w:cs="Arial"/>
        <w:sz w:val="20"/>
        <w:szCs w:val="20"/>
        <w:u w:val="single"/>
        <w:lang w:eastAsia="en-GB"/>
      </w:rPr>
      <w:t>Clerk</w:t>
    </w:r>
  </w:p>
  <w:p w:rsidR="00F44668" w:rsidRPr="00CB1B6C" w:rsidRDefault="007E44CD" w:rsidP="00F44668">
    <w:pPr>
      <w:rPr>
        <w:rFonts w:ascii="Arial" w:hAnsi="Arial" w:cs="Arial"/>
        <w:sz w:val="20"/>
        <w:szCs w:val="20"/>
        <w:lang w:eastAsia="en-GB"/>
      </w:rPr>
    </w:pPr>
    <w:r w:rsidRPr="00CB1B6C">
      <w:rPr>
        <w:rFonts w:ascii="Arial" w:hAnsi="Arial" w:cs="Arial"/>
        <w:sz w:val="20"/>
        <w:szCs w:val="20"/>
        <w:lang w:eastAsia="en-GB"/>
      </w:rPr>
      <w:t>Dr C Matthews – 8 Barrington Road – Watchfield – Oxon – SN6 8SU</w:t>
    </w:r>
  </w:p>
  <w:p w:rsidR="00F44668" w:rsidRPr="00CB1B6C" w:rsidRDefault="003062BC" w:rsidP="00F44668">
    <w:pPr>
      <w:rPr>
        <w:rFonts w:ascii="Arial" w:hAnsi="Arial" w:cs="Arial"/>
        <w:sz w:val="20"/>
        <w:szCs w:val="20"/>
        <w:lang w:eastAsia="en-GB"/>
      </w:rPr>
    </w:pPr>
    <w:r w:rsidRPr="00CB1B6C">
      <w:rPr>
        <w:rFonts w:ascii="Arial" w:hAnsi="Arial" w:cs="Arial"/>
        <w:sz w:val="20"/>
        <w:szCs w:val="20"/>
        <w:lang w:eastAsia="en-GB"/>
      </w:rPr>
      <w:t>Tel: 01793 784217</w:t>
    </w:r>
    <w:r w:rsidR="00F44668" w:rsidRPr="00CB1B6C">
      <w:rPr>
        <w:rFonts w:ascii="Arial" w:hAnsi="Arial" w:cs="Arial"/>
        <w:sz w:val="20"/>
        <w:szCs w:val="20"/>
        <w:lang w:eastAsia="en-GB"/>
      </w:rPr>
      <w:t xml:space="preserve"> – e-mail </w:t>
    </w:r>
    <w:r w:rsidRPr="00CB1B6C">
      <w:rPr>
        <w:rFonts w:ascii="Arial" w:hAnsi="Arial" w:cs="Arial"/>
        <w:sz w:val="20"/>
        <w:szCs w:val="20"/>
        <w:u w:val="single"/>
        <w:lang w:eastAsia="en-GB"/>
      </w:rPr>
      <w:t>watchfieldclerk@hotmail.co.uk</w:t>
    </w:r>
  </w:p>
  <w:p w:rsidR="00F44668" w:rsidRDefault="00F44668">
    <w:pPr>
      <w:pStyle w:val="Footer"/>
    </w:pPr>
  </w:p>
  <w:p w:rsidR="00F44668" w:rsidRDefault="00F446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8A7" w:rsidRDefault="004768A7" w:rsidP="00F44668">
      <w:r>
        <w:separator/>
      </w:r>
    </w:p>
  </w:footnote>
  <w:footnote w:type="continuationSeparator" w:id="0">
    <w:p w:rsidR="004768A7" w:rsidRDefault="004768A7" w:rsidP="00F446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668" w:rsidRDefault="00F44668">
    <w:pPr>
      <w:pStyle w:val="Header"/>
    </w:pPr>
  </w:p>
  <w:tbl>
    <w:tblPr>
      <w:tblW w:w="10740" w:type="dxa"/>
      <w:tblLayout w:type="fixed"/>
      <w:tblLook w:val="01E0" w:firstRow="1" w:lastRow="1" w:firstColumn="1" w:lastColumn="1" w:noHBand="0" w:noVBand="0"/>
    </w:tblPr>
    <w:tblGrid>
      <w:gridCol w:w="2047"/>
      <w:gridCol w:w="8693"/>
    </w:tblGrid>
    <w:tr w:rsidR="00F44668" w:rsidRPr="00F44668" w:rsidTr="00CB4FDC">
      <w:trPr>
        <w:trHeight w:val="2133"/>
      </w:trPr>
      <w:tc>
        <w:tcPr>
          <w:tcW w:w="2047" w:type="dxa"/>
          <w:hideMark/>
        </w:tcPr>
        <w:p w:rsidR="00F44668" w:rsidRPr="00F44668" w:rsidRDefault="00461642" w:rsidP="00A274B0">
          <w:pPr>
            <w:tabs>
              <w:tab w:val="center" w:pos="4153"/>
              <w:tab w:val="right" w:pos="8306"/>
            </w:tabs>
            <w:rPr>
              <w:sz w:val="20"/>
              <w:szCs w:val="20"/>
              <w:lang w:eastAsia="en-GB"/>
            </w:rPr>
          </w:pPr>
          <w:r>
            <w:rPr>
              <w:noProof/>
              <w:sz w:val="20"/>
              <w:szCs w:val="20"/>
              <w:lang w:eastAsia="en-GB"/>
            </w:rPr>
            <w:drawing>
              <wp:inline distT="0" distB="0" distL="0" distR="0">
                <wp:extent cx="1438275" cy="1581150"/>
                <wp:effectExtent l="19050" t="0" r="952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438275" cy="1581150"/>
                        </a:xfrm>
                        <a:prstGeom prst="rect">
                          <a:avLst/>
                        </a:prstGeom>
                        <a:noFill/>
                        <a:ln w="9525">
                          <a:noFill/>
                          <a:miter lim="800000"/>
                          <a:headEnd/>
                          <a:tailEnd/>
                        </a:ln>
                      </pic:spPr>
                    </pic:pic>
                  </a:graphicData>
                </a:graphic>
              </wp:inline>
            </w:drawing>
          </w:r>
        </w:p>
      </w:tc>
      <w:tc>
        <w:tcPr>
          <w:tcW w:w="8693" w:type="dxa"/>
        </w:tcPr>
        <w:p w:rsidR="00F44668" w:rsidRPr="00F44668" w:rsidRDefault="00F44668" w:rsidP="00A274B0">
          <w:pPr>
            <w:tabs>
              <w:tab w:val="center" w:pos="4153"/>
              <w:tab w:val="right" w:pos="8306"/>
            </w:tabs>
            <w:rPr>
              <w:rFonts w:ascii="Arial" w:hAnsi="Arial" w:cs="Arial"/>
              <w:b/>
              <w:bCs/>
              <w:i/>
              <w:iCs/>
              <w:sz w:val="20"/>
              <w:szCs w:val="20"/>
              <w:lang w:eastAsia="en-GB"/>
            </w:rPr>
          </w:pPr>
        </w:p>
        <w:p w:rsidR="00936A53" w:rsidRDefault="00936A53" w:rsidP="00936A53">
          <w:pPr>
            <w:tabs>
              <w:tab w:val="left" w:pos="5517"/>
            </w:tabs>
            <w:rPr>
              <w:rFonts w:ascii="Arial" w:hAnsi="Arial" w:cs="Arial"/>
              <w:b/>
              <w:bCs/>
              <w:i/>
              <w:iCs/>
              <w:sz w:val="20"/>
              <w:szCs w:val="20"/>
              <w:lang w:eastAsia="en-GB"/>
            </w:rPr>
          </w:pPr>
        </w:p>
        <w:p w:rsidR="00936A53" w:rsidRDefault="00936A53" w:rsidP="00936A53">
          <w:pPr>
            <w:tabs>
              <w:tab w:val="left" w:pos="5517"/>
            </w:tabs>
            <w:rPr>
              <w:rFonts w:ascii="Arial" w:hAnsi="Arial" w:cs="Arial"/>
              <w:b/>
              <w:bCs/>
              <w:i/>
              <w:iCs/>
              <w:sz w:val="20"/>
              <w:szCs w:val="20"/>
              <w:lang w:eastAsia="en-GB"/>
            </w:rPr>
          </w:pPr>
        </w:p>
        <w:p w:rsidR="00936A53" w:rsidRDefault="00936A53" w:rsidP="00936A53">
          <w:pPr>
            <w:tabs>
              <w:tab w:val="left" w:pos="5517"/>
            </w:tabs>
            <w:rPr>
              <w:rFonts w:ascii="Arial" w:hAnsi="Arial" w:cs="Arial"/>
              <w:b/>
              <w:bCs/>
              <w:i/>
              <w:iCs/>
              <w:sz w:val="20"/>
              <w:szCs w:val="20"/>
              <w:lang w:eastAsia="en-GB"/>
            </w:rPr>
          </w:pPr>
        </w:p>
        <w:p w:rsidR="00F44668" w:rsidRPr="00936A53" w:rsidRDefault="00F44668" w:rsidP="00936A53">
          <w:pPr>
            <w:tabs>
              <w:tab w:val="left" w:pos="5517"/>
            </w:tabs>
            <w:rPr>
              <w:rFonts w:ascii="Arial" w:hAnsi="Arial" w:cs="Arial"/>
              <w:b/>
              <w:bCs/>
              <w:i/>
              <w:iCs/>
              <w:sz w:val="56"/>
              <w:szCs w:val="56"/>
              <w:lang w:eastAsia="en-GB"/>
            </w:rPr>
          </w:pPr>
          <w:r w:rsidRPr="00936A53">
            <w:rPr>
              <w:rFonts w:ascii="Arial" w:hAnsi="Arial" w:cs="Arial"/>
              <w:b/>
              <w:bCs/>
              <w:i/>
              <w:iCs/>
              <w:sz w:val="56"/>
              <w:szCs w:val="56"/>
              <w:lang w:eastAsia="en-GB"/>
            </w:rPr>
            <w:t>Watchfield Parish Council</w:t>
          </w:r>
          <w:r w:rsidR="00D139B9" w:rsidRPr="00936A53">
            <w:rPr>
              <w:rFonts w:ascii="Arial" w:hAnsi="Arial" w:cs="Arial"/>
              <w:b/>
              <w:bCs/>
              <w:i/>
              <w:iCs/>
              <w:sz w:val="56"/>
              <w:szCs w:val="56"/>
              <w:lang w:eastAsia="en-GB"/>
            </w:rPr>
            <w:tab/>
          </w:r>
        </w:p>
      </w:tc>
    </w:tr>
  </w:tbl>
  <w:p w:rsidR="00F44668" w:rsidRDefault="00F44668">
    <w:pPr>
      <w:pStyle w:val="Header"/>
    </w:pPr>
  </w:p>
  <w:p w:rsidR="00F44668" w:rsidRDefault="00F44668">
    <w:pPr>
      <w:pStyle w:val="Header"/>
    </w:pPr>
  </w:p>
  <w:p w:rsidR="004F6062" w:rsidRDefault="004F606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77952"/>
    <w:multiLevelType w:val="hybridMultilevel"/>
    <w:tmpl w:val="FDF06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DF831B4"/>
    <w:multiLevelType w:val="hybridMultilevel"/>
    <w:tmpl w:val="EB164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69659B8"/>
    <w:multiLevelType w:val="hybridMultilevel"/>
    <w:tmpl w:val="5A5856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9FE6100"/>
    <w:multiLevelType w:val="hybridMultilevel"/>
    <w:tmpl w:val="F9AC0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5B33DBC"/>
    <w:multiLevelType w:val="hybridMultilevel"/>
    <w:tmpl w:val="40EC19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7D92478"/>
    <w:multiLevelType w:val="hybridMultilevel"/>
    <w:tmpl w:val="F3967F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668"/>
    <w:rsid w:val="000624E5"/>
    <w:rsid w:val="00094220"/>
    <w:rsid w:val="000A71DB"/>
    <w:rsid w:val="000D0362"/>
    <w:rsid w:val="000D64E8"/>
    <w:rsid w:val="00112E6E"/>
    <w:rsid w:val="00134425"/>
    <w:rsid w:val="00154E0F"/>
    <w:rsid w:val="0018253E"/>
    <w:rsid w:val="001B1ADA"/>
    <w:rsid w:val="001B5D98"/>
    <w:rsid w:val="001C735F"/>
    <w:rsid w:val="001D1F88"/>
    <w:rsid w:val="00280398"/>
    <w:rsid w:val="00285DD1"/>
    <w:rsid w:val="002934FE"/>
    <w:rsid w:val="002C5E37"/>
    <w:rsid w:val="002D12F8"/>
    <w:rsid w:val="003062BC"/>
    <w:rsid w:val="00314BFD"/>
    <w:rsid w:val="003321F6"/>
    <w:rsid w:val="003347FD"/>
    <w:rsid w:val="00340BC0"/>
    <w:rsid w:val="003A5B12"/>
    <w:rsid w:val="003C21AD"/>
    <w:rsid w:val="003C4AC9"/>
    <w:rsid w:val="003E1197"/>
    <w:rsid w:val="003F22D1"/>
    <w:rsid w:val="003F6CA4"/>
    <w:rsid w:val="0040207D"/>
    <w:rsid w:val="00413A94"/>
    <w:rsid w:val="004341DC"/>
    <w:rsid w:val="0045410D"/>
    <w:rsid w:val="00461642"/>
    <w:rsid w:val="004768A7"/>
    <w:rsid w:val="00490708"/>
    <w:rsid w:val="004915E8"/>
    <w:rsid w:val="004926C3"/>
    <w:rsid w:val="004F4758"/>
    <w:rsid w:val="004F6062"/>
    <w:rsid w:val="00502FBC"/>
    <w:rsid w:val="005157E6"/>
    <w:rsid w:val="00537367"/>
    <w:rsid w:val="00551DF4"/>
    <w:rsid w:val="00555B16"/>
    <w:rsid w:val="00587F27"/>
    <w:rsid w:val="005C54D8"/>
    <w:rsid w:val="00600FE1"/>
    <w:rsid w:val="00620584"/>
    <w:rsid w:val="006A2E58"/>
    <w:rsid w:val="006A318B"/>
    <w:rsid w:val="006A7A53"/>
    <w:rsid w:val="006C3FEF"/>
    <w:rsid w:val="007423B1"/>
    <w:rsid w:val="00765382"/>
    <w:rsid w:val="007E119A"/>
    <w:rsid w:val="007E44CD"/>
    <w:rsid w:val="007E64A7"/>
    <w:rsid w:val="007F5A9F"/>
    <w:rsid w:val="00826047"/>
    <w:rsid w:val="00827F01"/>
    <w:rsid w:val="0083445D"/>
    <w:rsid w:val="00860543"/>
    <w:rsid w:val="00861AFA"/>
    <w:rsid w:val="008640AF"/>
    <w:rsid w:val="00880848"/>
    <w:rsid w:val="00880D9B"/>
    <w:rsid w:val="008A77C9"/>
    <w:rsid w:val="008C0907"/>
    <w:rsid w:val="008E4249"/>
    <w:rsid w:val="008F25AA"/>
    <w:rsid w:val="00903E70"/>
    <w:rsid w:val="00911CF3"/>
    <w:rsid w:val="00921531"/>
    <w:rsid w:val="00936A53"/>
    <w:rsid w:val="009C3BFD"/>
    <w:rsid w:val="00A12891"/>
    <w:rsid w:val="00A16224"/>
    <w:rsid w:val="00A2500A"/>
    <w:rsid w:val="00A274B0"/>
    <w:rsid w:val="00A4018A"/>
    <w:rsid w:val="00A546CE"/>
    <w:rsid w:val="00A833F3"/>
    <w:rsid w:val="00AD278B"/>
    <w:rsid w:val="00AD4BBA"/>
    <w:rsid w:val="00AF369C"/>
    <w:rsid w:val="00AF765A"/>
    <w:rsid w:val="00B33B6D"/>
    <w:rsid w:val="00B37369"/>
    <w:rsid w:val="00B42A1F"/>
    <w:rsid w:val="00B476D4"/>
    <w:rsid w:val="00B56B0C"/>
    <w:rsid w:val="00BB39C1"/>
    <w:rsid w:val="00BD2D68"/>
    <w:rsid w:val="00BD6BDE"/>
    <w:rsid w:val="00C92B0F"/>
    <w:rsid w:val="00CB1B6C"/>
    <w:rsid w:val="00CB4FDC"/>
    <w:rsid w:val="00D03AFD"/>
    <w:rsid w:val="00D069AB"/>
    <w:rsid w:val="00D139B9"/>
    <w:rsid w:val="00D37A27"/>
    <w:rsid w:val="00D771CB"/>
    <w:rsid w:val="00D91956"/>
    <w:rsid w:val="00DA2E98"/>
    <w:rsid w:val="00DC27A1"/>
    <w:rsid w:val="00DC41D5"/>
    <w:rsid w:val="00DC4CC7"/>
    <w:rsid w:val="00E006D1"/>
    <w:rsid w:val="00E00ED0"/>
    <w:rsid w:val="00E12DD0"/>
    <w:rsid w:val="00E321C5"/>
    <w:rsid w:val="00E4509A"/>
    <w:rsid w:val="00E46055"/>
    <w:rsid w:val="00E63DD8"/>
    <w:rsid w:val="00E72D57"/>
    <w:rsid w:val="00E75787"/>
    <w:rsid w:val="00EC2388"/>
    <w:rsid w:val="00EC651D"/>
    <w:rsid w:val="00ED2461"/>
    <w:rsid w:val="00F44668"/>
    <w:rsid w:val="00F61ACE"/>
    <w:rsid w:val="00F80C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35F"/>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4668"/>
    <w:rPr>
      <w:rFonts w:ascii="Tahoma" w:hAnsi="Tahoma" w:cs="Tahoma"/>
      <w:sz w:val="16"/>
      <w:szCs w:val="16"/>
    </w:rPr>
  </w:style>
  <w:style w:type="character" w:customStyle="1" w:styleId="BalloonTextChar">
    <w:name w:val="Balloon Text Char"/>
    <w:link w:val="BalloonText"/>
    <w:uiPriority w:val="99"/>
    <w:semiHidden/>
    <w:rsid w:val="00F44668"/>
    <w:rPr>
      <w:rFonts w:ascii="Tahoma" w:hAnsi="Tahoma" w:cs="Tahoma"/>
      <w:sz w:val="16"/>
      <w:szCs w:val="16"/>
      <w:lang w:eastAsia="en-US"/>
    </w:rPr>
  </w:style>
  <w:style w:type="paragraph" w:styleId="Header">
    <w:name w:val="header"/>
    <w:basedOn w:val="Normal"/>
    <w:link w:val="HeaderChar"/>
    <w:uiPriority w:val="99"/>
    <w:unhideWhenUsed/>
    <w:rsid w:val="00F44668"/>
    <w:pPr>
      <w:tabs>
        <w:tab w:val="center" w:pos="4513"/>
        <w:tab w:val="right" w:pos="9026"/>
      </w:tabs>
    </w:pPr>
  </w:style>
  <w:style w:type="character" w:customStyle="1" w:styleId="HeaderChar">
    <w:name w:val="Header Char"/>
    <w:link w:val="Header"/>
    <w:uiPriority w:val="99"/>
    <w:rsid w:val="00F44668"/>
    <w:rPr>
      <w:sz w:val="24"/>
      <w:szCs w:val="24"/>
      <w:lang w:eastAsia="en-US"/>
    </w:rPr>
  </w:style>
  <w:style w:type="paragraph" w:styleId="Footer">
    <w:name w:val="footer"/>
    <w:basedOn w:val="Normal"/>
    <w:link w:val="FooterChar"/>
    <w:uiPriority w:val="99"/>
    <w:unhideWhenUsed/>
    <w:rsid w:val="00F44668"/>
    <w:pPr>
      <w:tabs>
        <w:tab w:val="center" w:pos="4513"/>
        <w:tab w:val="right" w:pos="9026"/>
      </w:tabs>
    </w:pPr>
  </w:style>
  <w:style w:type="character" w:customStyle="1" w:styleId="FooterChar">
    <w:name w:val="Footer Char"/>
    <w:link w:val="Footer"/>
    <w:uiPriority w:val="99"/>
    <w:rsid w:val="00F44668"/>
    <w:rPr>
      <w:sz w:val="24"/>
      <w:szCs w:val="24"/>
      <w:lang w:eastAsia="en-US"/>
    </w:rPr>
  </w:style>
  <w:style w:type="character" w:customStyle="1" w:styleId="blockemailwithname2">
    <w:name w:val="blockemailwithname2"/>
    <w:rsid w:val="00D069AB"/>
    <w:rPr>
      <w:color w:val="2A2A2A"/>
    </w:rPr>
  </w:style>
  <w:style w:type="character" w:styleId="Hyperlink">
    <w:name w:val="Hyperlink"/>
    <w:uiPriority w:val="99"/>
    <w:unhideWhenUsed/>
    <w:rsid w:val="00C92B0F"/>
    <w:rPr>
      <w:strike w:val="0"/>
      <w:dstrike w:val="0"/>
      <w:color w:val="009999"/>
      <w:u w:val="none"/>
      <w:effect w:val="none"/>
    </w:rPr>
  </w:style>
  <w:style w:type="paragraph" w:styleId="ListParagraph">
    <w:name w:val="List Paragraph"/>
    <w:basedOn w:val="Normal"/>
    <w:uiPriority w:val="34"/>
    <w:qFormat/>
    <w:rsid w:val="00551DF4"/>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551DF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551DF4"/>
    <w:pPr>
      <w:spacing w:before="100" w:beforeAutospacing="1" w:after="100" w:afterAutospacing="1"/>
    </w:pPr>
    <w:rPr>
      <w:lang w:eastAsia="en-GB"/>
    </w:rPr>
  </w:style>
  <w:style w:type="character" w:styleId="Emphasis">
    <w:name w:val="Emphasis"/>
    <w:basedOn w:val="DefaultParagraphFont"/>
    <w:uiPriority w:val="20"/>
    <w:qFormat/>
    <w:rsid w:val="001D1F8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35F"/>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4668"/>
    <w:rPr>
      <w:rFonts w:ascii="Tahoma" w:hAnsi="Tahoma" w:cs="Tahoma"/>
      <w:sz w:val="16"/>
      <w:szCs w:val="16"/>
    </w:rPr>
  </w:style>
  <w:style w:type="character" w:customStyle="1" w:styleId="BalloonTextChar">
    <w:name w:val="Balloon Text Char"/>
    <w:link w:val="BalloonText"/>
    <w:uiPriority w:val="99"/>
    <w:semiHidden/>
    <w:rsid w:val="00F44668"/>
    <w:rPr>
      <w:rFonts w:ascii="Tahoma" w:hAnsi="Tahoma" w:cs="Tahoma"/>
      <w:sz w:val="16"/>
      <w:szCs w:val="16"/>
      <w:lang w:eastAsia="en-US"/>
    </w:rPr>
  </w:style>
  <w:style w:type="paragraph" w:styleId="Header">
    <w:name w:val="header"/>
    <w:basedOn w:val="Normal"/>
    <w:link w:val="HeaderChar"/>
    <w:uiPriority w:val="99"/>
    <w:unhideWhenUsed/>
    <w:rsid w:val="00F44668"/>
    <w:pPr>
      <w:tabs>
        <w:tab w:val="center" w:pos="4513"/>
        <w:tab w:val="right" w:pos="9026"/>
      </w:tabs>
    </w:pPr>
  </w:style>
  <w:style w:type="character" w:customStyle="1" w:styleId="HeaderChar">
    <w:name w:val="Header Char"/>
    <w:link w:val="Header"/>
    <w:uiPriority w:val="99"/>
    <w:rsid w:val="00F44668"/>
    <w:rPr>
      <w:sz w:val="24"/>
      <w:szCs w:val="24"/>
      <w:lang w:eastAsia="en-US"/>
    </w:rPr>
  </w:style>
  <w:style w:type="paragraph" w:styleId="Footer">
    <w:name w:val="footer"/>
    <w:basedOn w:val="Normal"/>
    <w:link w:val="FooterChar"/>
    <w:uiPriority w:val="99"/>
    <w:unhideWhenUsed/>
    <w:rsid w:val="00F44668"/>
    <w:pPr>
      <w:tabs>
        <w:tab w:val="center" w:pos="4513"/>
        <w:tab w:val="right" w:pos="9026"/>
      </w:tabs>
    </w:pPr>
  </w:style>
  <w:style w:type="character" w:customStyle="1" w:styleId="FooterChar">
    <w:name w:val="Footer Char"/>
    <w:link w:val="Footer"/>
    <w:uiPriority w:val="99"/>
    <w:rsid w:val="00F44668"/>
    <w:rPr>
      <w:sz w:val="24"/>
      <w:szCs w:val="24"/>
      <w:lang w:eastAsia="en-US"/>
    </w:rPr>
  </w:style>
  <w:style w:type="character" w:customStyle="1" w:styleId="blockemailwithname2">
    <w:name w:val="blockemailwithname2"/>
    <w:rsid w:val="00D069AB"/>
    <w:rPr>
      <w:color w:val="2A2A2A"/>
    </w:rPr>
  </w:style>
  <w:style w:type="character" w:styleId="Hyperlink">
    <w:name w:val="Hyperlink"/>
    <w:uiPriority w:val="99"/>
    <w:unhideWhenUsed/>
    <w:rsid w:val="00C92B0F"/>
    <w:rPr>
      <w:strike w:val="0"/>
      <w:dstrike w:val="0"/>
      <w:color w:val="009999"/>
      <w:u w:val="none"/>
      <w:effect w:val="none"/>
    </w:rPr>
  </w:style>
  <w:style w:type="paragraph" w:styleId="ListParagraph">
    <w:name w:val="List Paragraph"/>
    <w:basedOn w:val="Normal"/>
    <w:uiPriority w:val="34"/>
    <w:qFormat/>
    <w:rsid w:val="00551DF4"/>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551DF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551DF4"/>
    <w:pPr>
      <w:spacing w:before="100" w:beforeAutospacing="1" w:after="100" w:afterAutospacing="1"/>
    </w:pPr>
    <w:rPr>
      <w:lang w:eastAsia="en-GB"/>
    </w:rPr>
  </w:style>
  <w:style w:type="character" w:styleId="Emphasis">
    <w:name w:val="Emphasis"/>
    <w:basedOn w:val="DefaultParagraphFont"/>
    <w:uiPriority w:val="20"/>
    <w:qFormat/>
    <w:rsid w:val="001D1F8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084161">
      <w:bodyDiv w:val="1"/>
      <w:marLeft w:val="0"/>
      <w:marRight w:val="0"/>
      <w:marTop w:val="0"/>
      <w:marBottom w:val="0"/>
      <w:divBdr>
        <w:top w:val="none" w:sz="0" w:space="0" w:color="auto"/>
        <w:left w:val="none" w:sz="0" w:space="0" w:color="auto"/>
        <w:bottom w:val="none" w:sz="0" w:space="0" w:color="auto"/>
        <w:right w:val="none" w:sz="0" w:space="0" w:color="auto"/>
      </w:divBdr>
    </w:div>
    <w:div w:id="1200511831">
      <w:bodyDiv w:val="1"/>
      <w:marLeft w:val="0"/>
      <w:marRight w:val="0"/>
      <w:marTop w:val="0"/>
      <w:marBottom w:val="0"/>
      <w:divBdr>
        <w:top w:val="none" w:sz="0" w:space="0" w:color="auto"/>
        <w:left w:val="none" w:sz="0" w:space="0" w:color="auto"/>
        <w:bottom w:val="none" w:sz="0" w:space="0" w:color="auto"/>
        <w:right w:val="none" w:sz="0" w:space="0" w:color="auto"/>
      </w:divBdr>
    </w:div>
    <w:div w:id="1204832543">
      <w:bodyDiv w:val="1"/>
      <w:marLeft w:val="0"/>
      <w:marRight w:val="0"/>
      <w:marTop w:val="0"/>
      <w:marBottom w:val="0"/>
      <w:divBdr>
        <w:top w:val="none" w:sz="0" w:space="0" w:color="auto"/>
        <w:left w:val="none" w:sz="0" w:space="0" w:color="auto"/>
        <w:bottom w:val="none" w:sz="0" w:space="0" w:color="auto"/>
        <w:right w:val="none" w:sz="0" w:space="0" w:color="auto"/>
      </w:divBdr>
      <w:divsChild>
        <w:div w:id="2095083076">
          <w:marLeft w:val="0"/>
          <w:marRight w:val="0"/>
          <w:marTop w:val="0"/>
          <w:marBottom w:val="0"/>
          <w:divBdr>
            <w:top w:val="none" w:sz="0" w:space="0" w:color="auto"/>
            <w:left w:val="none" w:sz="0" w:space="0" w:color="auto"/>
            <w:bottom w:val="none" w:sz="0" w:space="0" w:color="auto"/>
            <w:right w:val="none" w:sz="0" w:space="0" w:color="auto"/>
          </w:divBdr>
          <w:divsChild>
            <w:div w:id="1286699026">
              <w:marLeft w:val="0"/>
              <w:marRight w:val="0"/>
              <w:marTop w:val="0"/>
              <w:marBottom w:val="0"/>
              <w:divBdr>
                <w:top w:val="none" w:sz="0" w:space="0" w:color="auto"/>
                <w:left w:val="none" w:sz="0" w:space="0" w:color="auto"/>
                <w:bottom w:val="none" w:sz="0" w:space="0" w:color="auto"/>
                <w:right w:val="none" w:sz="0" w:space="0" w:color="auto"/>
              </w:divBdr>
              <w:divsChild>
                <w:div w:id="1695501870">
                  <w:marLeft w:val="0"/>
                  <w:marRight w:val="0"/>
                  <w:marTop w:val="0"/>
                  <w:marBottom w:val="0"/>
                  <w:divBdr>
                    <w:top w:val="none" w:sz="0" w:space="0" w:color="auto"/>
                    <w:left w:val="none" w:sz="0" w:space="0" w:color="auto"/>
                    <w:bottom w:val="none" w:sz="0" w:space="0" w:color="auto"/>
                    <w:right w:val="none" w:sz="0" w:space="0" w:color="auto"/>
                  </w:divBdr>
                  <w:divsChild>
                    <w:div w:id="1566142584">
                      <w:marLeft w:val="0"/>
                      <w:marRight w:val="0"/>
                      <w:marTop w:val="0"/>
                      <w:marBottom w:val="0"/>
                      <w:divBdr>
                        <w:top w:val="none" w:sz="0" w:space="0" w:color="auto"/>
                        <w:left w:val="none" w:sz="0" w:space="0" w:color="auto"/>
                        <w:bottom w:val="none" w:sz="0" w:space="0" w:color="auto"/>
                        <w:right w:val="none" w:sz="0" w:space="0" w:color="auto"/>
                      </w:divBdr>
                      <w:divsChild>
                        <w:div w:id="1799446494">
                          <w:marLeft w:val="0"/>
                          <w:marRight w:val="0"/>
                          <w:marTop w:val="0"/>
                          <w:marBottom w:val="0"/>
                          <w:divBdr>
                            <w:top w:val="none" w:sz="0" w:space="0" w:color="auto"/>
                            <w:left w:val="none" w:sz="0" w:space="0" w:color="auto"/>
                            <w:bottom w:val="none" w:sz="0" w:space="0" w:color="auto"/>
                            <w:right w:val="none" w:sz="0" w:space="0" w:color="auto"/>
                          </w:divBdr>
                          <w:divsChild>
                            <w:div w:id="1173372581">
                              <w:marLeft w:val="0"/>
                              <w:marRight w:val="0"/>
                              <w:marTop w:val="0"/>
                              <w:marBottom w:val="0"/>
                              <w:divBdr>
                                <w:top w:val="none" w:sz="0" w:space="0" w:color="auto"/>
                                <w:left w:val="none" w:sz="0" w:space="0" w:color="auto"/>
                                <w:bottom w:val="none" w:sz="0" w:space="0" w:color="auto"/>
                                <w:right w:val="none" w:sz="0" w:space="0" w:color="auto"/>
                              </w:divBdr>
                              <w:divsChild>
                                <w:div w:id="136849850">
                                  <w:marLeft w:val="0"/>
                                  <w:marRight w:val="0"/>
                                  <w:marTop w:val="0"/>
                                  <w:marBottom w:val="0"/>
                                  <w:divBdr>
                                    <w:top w:val="none" w:sz="0" w:space="0" w:color="auto"/>
                                    <w:left w:val="none" w:sz="0" w:space="0" w:color="auto"/>
                                    <w:bottom w:val="none" w:sz="0" w:space="0" w:color="auto"/>
                                    <w:right w:val="none" w:sz="0" w:space="0" w:color="auto"/>
                                  </w:divBdr>
                                  <w:divsChild>
                                    <w:div w:id="180517023">
                                      <w:marLeft w:val="0"/>
                                      <w:marRight w:val="0"/>
                                      <w:marTop w:val="0"/>
                                      <w:marBottom w:val="0"/>
                                      <w:divBdr>
                                        <w:top w:val="none" w:sz="0" w:space="0" w:color="auto"/>
                                        <w:left w:val="none" w:sz="0" w:space="0" w:color="auto"/>
                                        <w:bottom w:val="none" w:sz="0" w:space="0" w:color="auto"/>
                                        <w:right w:val="none" w:sz="0" w:space="0" w:color="auto"/>
                                      </w:divBdr>
                                      <w:divsChild>
                                        <w:div w:id="121700836">
                                          <w:marLeft w:val="0"/>
                                          <w:marRight w:val="0"/>
                                          <w:marTop w:val="0"/>
                                          <w:marBottom w:val="0"/>
                                          <w:divBdr>
                                            <w:top w:val="none" w:sz="0" w:space="0" w:color="auto"/>
                                            <w:left w:val="none" w:sz="0" w:space="0" w:color="auto"/>
                                            <w:bottom w:val="none" w:sz="0" w:space="0" w:color="auto"/>
                                            <w:right w:val="none" w:sz="0" w:space="0" w:color="auto"/>
                                          </w:divBdr>
                                          <w:divsChild>
                                            <w:div w:id="206976381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88614103">
                                                  <w:marLeft w:val="0"/>
                                                  <w:marRight w:val="0"/>
                                                  <w:marTop w:val="0"/>
                                                  <w:marBottom w:val="0"/>
                                                  <w:divBdr>
                                                    <w:top w:val="none" w:sz="0" w:space="0" w:color="auto"/>
                                                    <w:left w:val="none" w:sz="0" w:space="0" w:color="auto"/>
                                                    <w:bottom w:val="none" w:sz="0" w:space="0" w:color="auto"/>
                                                    <w:right w:val="none" w:sz="0" w:space="0" w:color="auto"/>
                                                  </w:divBdr>
                                                  <w:divsChild>
                                                    <w:div w:id="815610259">
                                                      <w:marLeft w:val="0"/>
                                                      <w:marRight w:val="0"/>
                                                      <w:marTop w:val="0"/>
                                                      <w:marBottom w:val="0"/>
                                                      <w:divBdr>
                                                        <w:top w:val="none" w:sz="0" w:space="0" w:color="auto"/>
                                                        <w:left w:val="none" w:sz="0" w:space="0" w:color="auto"/>
                                                        <w:bottom w:val="none" w:sz="0" w:space="0" w:color="auto"/>
                                                        <w:right w:val="none" w:sz="0" w:space="0" w:color="auto"/>
                                                      </w:divBdr>
                                                      <w:divsChild>
                                                        <w:div w:id="1081103786">
                                                          <w:marLeft w:val="0"/>
                                                          <w:marRight w:val="0"/>
                                                          <w:marTop w:val="0"/>
                                                          <w:marBottom w:val="0"/>
                                                          <w:divBdr>
                                                            <w:top w:val="none" w:sz="0" w:space="0" w:color="auto"/>
                                                            <w:left w:val="none" w:sz="0" w:space="0" w:color="auto"/>
                                                            <w:bottom w:val="none" w:sz="0" w:space="0" w:color="auto"/>
                                                            <w:right w:val="none" w:sz="0" w:space="0" w:color="auto"/>
                                                          </w:divBdr>
                                                        </w:div>
                                                        <w:div w:id="35394857">
                                                          <w:marLeft w:val="0"/>
                                                          <w:marRight w:val="0"/>
                                                          <w:marTop w:val="0"/>
                                                          <w:marBottom w:val="0"/>
                                                          <w:divBdr>
                                                            <w:top w:val="none" w:sz="0" w:space="0" w:color="auto"/>
                                                            <w:left w:val="none" w:sz="0" w:space="0" w:color="auto"/>
                                                            <w:bottom w:val="none" w:sz="0" w:space="0" w:color="auto"/>
                                                            <w:right w:val="none" w:sz="0" w:space="0" w:color="auto"/>
                                                          </w:divBdr>
                                                        </w:div>
                                                        <w:div w:id="143439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francisandsue2004@yahoo.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416</Words>
  <Characters>2376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Florey</dc:creator>
  <cp:lastModifiedBy>francisandsue</cp:lastModifiedBy>
  <cp:revision>3</cp:revision>
  <dcterms:created xsi:type="dcterms:W3CDTF">2013-06-12T20:45:00Z</dcterms:created>
  <dcterms:modified xsi:type="dcterms:W3CDTF">2013-06-12T20:46:00Z</dcterms:modified>
</cp:coreProperties>
</file>