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57DD3EC5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</w:t>
      </w:r>
      <w:r w:rsidR="00CC5639">
        <w:rPr>
          <w:b/>
          <w:sz w:val="28"/>
          <w:szCs w:val="28"/>
        </w:rPr>
        <w:t>9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</w:t>
      </w:r>
      <w:r w:rsidR="00CC5639">
        <w:rPr>
          <w:b/>
          <w:sz w:val="28"/>
          <w:szCs w:val="28"/>
        </w:rPr>
        <w:t>November</w:t>
      </w:r>
      <w:r w:rsidR="00E20F15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4D69056C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45C12847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22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483A647C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23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51353011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24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23BB13ED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789" w:type="dxa"/>
          </w:tcPr>
          <w:p w14:paraId="68039D56" w14:textId="67BA3ADD" w:rsidR="00CC5639" w:rsidRPr="008F09BE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ordinary meeting held on 1</w:t>
            </w:r>
            <w:r w:rsidR="0036522A">
              <w:rPr>
                <w:b/>
              </w:rPr>
              <w:t>7</w:t>
            </w:r>
            <w:r>
              <w:rPr>
                <w:b/>
              </w:rPr>
              <w:t>.09.19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4631DD18" w14:textId="77777777" w:rsidTr="00B15FBE">
        <w:tc>
          <w:tcPr>
            <w:tcW w:w="709" w:type="dxa"/>
          </w:tcPr>
          <w:p w14:paraId="72061B8C" w14:textId="7CB6B3B1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26</w:t>
            </w:r>
          </w:p>
        </w:tc>
        <w:tc>
          <w:tcPr>
            <w:tcW w:w="8789" w:type="dxa"/>
          </w:tcPr>
          <w:p w14:paraId="6F5BCFD4" w14:textId="3427F0A6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6B6E35">
              <w:rPr>
                <w:b/>
              </w:rPr>
              <w:t>1</w:t>
            </w:r>
            <w:r w:rsidR="00CC5639">
              <w:rPr>
                <w:b/>
              </w:rPr>
              <w:t>5</w:t>
            </w:r>
            <w:r>
              <w:rPr>
                <w:b/>
              </w:rPr>
              <w:t>.</w:t>
            </w:r>
            <w:r w:rsidR="00CC5639">
              <w:rPr>
                <w:b/>
              </w:rPr>
              <w:t>10</w:t>
            </w:r>
            <w:r>
              <w:rPr>
                <w:b/>
              </w:rPr>
              <w:t>.1</w:t>
            </w:r>
            <w:r w:rsidR="007B0AB2">
              <w:rPr>
                <w:b/>
              </w:rPr>
              <w:t>9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0A3E5512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28</w:t>
            </w:r>
          </w:p>
        </w:tc>
        <w:tc>
          <w:tcPr>
            <w:tcW w:w="8789" w:type="dxa"/>
          </w:tcPr>
          <w:p w14:paraId="2F37E711" w14:textId="06050B79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</w:t>
            </w:r>
            <w:r w:rsidR="0036522A">
              <w:rPr>
                <w:b/>
              </w:rPr>
              <w:t>5</w:t>
            </w:r>
            <w:r>
              <w:rPr>
                <w:b/>
              </w:rPr>
              <w:t>.</w:t>
            </w:r>
            <w:r w:rsidR="0036522A">
              <w:rPr>
                <w:b/>
              </w:rPr>
              <w:t>10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33A37451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29</w:t>
            </w:r>
          </w:p>
        </w:tc>
        <w:tc>
          <w:tcPr>
            <w:tcW w:w="8789" w:type="dxa"/>
          </w:tcPr>
          <w:p w14:paraId="6CAB271D" w14:textId="77777777" w:rsidR="00252DDD" w:rsidRDefault="00993896" w:rsidP="00FA2F3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72E2B201" w:rsidR="00D36507" w:rsidRPr="006E4B9F" w:rsidRDefault="00D36507" w:rsidP="00D36507">
            <w:pPr>
              <w:pStyle w:val="NoSpacing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To agree headstone wording</w:t>
            </w:r>
            <w:r w:rsidR="007D2A11">
              <w:rPr>
                <w:b/>
              </w:rPr>
              <w:t>, Suzanne Gorton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57FE4C66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30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31EED69A" w14:textId="049235B9" w:rsidR="00ED04A1" w:rsidRDefault="00ED04A1" w:rsidP="00ED04A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0B524A68" w14:textId="77777777" w:rsidR="0053431F" w:rsidRDefault="00CC5639" w:rsidP="00CC5639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CC5639">
              <w:rPr>
                <w:b/>
              </w:rPr>
              <w:t>P19/V2976/FUL 14 Anson Drive Watchfield Swindon. Conversion of existing garage to form hairdressing salon for the purposes of working from home. Dropped kerb extended.</w:t>
            </w:r>
          </w:p>
          <w:p w14:paraId="05BA5234" w14:textId="68EFFAB5" w:rsidR="00CC5639" w:rsidRPr="008515EC" w:rsidRDefault="00CC5639" w:rsidP="00CC5639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CC5639">
              <w:rPr>
                <w:b/>
              </w:rPr>
              <w:t xml:space="preserve">S/OUT/17/1990 </w:t>
            </w:r>
            <w:r>
              <w:rPr>
                <w:b/>
              </w:rPr>
              <w:t>–</w:t>
            </w:r>
            <w:r w:rsidRPr="00CC5639">
              <w:rPr>
                <w:b/>
              </w:rPr>
              <w:t xml:space="preserve"> </w:t>
            </w:r>
            <w:r>
              <w:rPr>
                <w:b/>
              </w:rPr>
              <w:t>planning consultation – updated environmental information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1EA69049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31</w:t>
            </w:r>
          </w:p>
        </w:tc>
        <w:tc>
          <w:tcPr>
            <w:tcW w:w="8789" w:type="dxa"/>
          </w:tcPr>
          <w:p w14:paraId="378E5EC8" w14:textId="77777777" w:rsidR="00AE7837" w:rsidRDefault="006B6E35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24477652" w14:textId="77777777" w:rsidR="00CC5639" w:rsidRPr="00CC5639" w:rsidRDefault="00CC5639" w:rsidP="00CC5639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 w:rsidRPr="00CC5639">
              <w:rPr>
                <w:b/>
              </w:rPr>
              <w:t xml:space="preserve">To agree conditions for the acceptance of S106 payment of related to P19/V2227/106, provision and maintenance of play equipment for older children and adults (£45,447.31) </w:t>
            </w:r>
          </w:p>
          <w:p w14:paraId="6ED26B85" w14:textId="6492F843" w:rsidR="00760458" w:rsidRPr="0053431F" w:rsidRDefault="00CC5639" w:rsidP="00CC5639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 w:rsidRPr="00CC5639">
              <w:rPr>
                <w:b/>
              </w:rPr>
              <w:t xml:space="preserve"> To discuss/agree modifications to MUGA/Tennis S106 application</w:t>
            </w:r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2B63FC" w:rsidRPr="00105639" w14:paraId="545F15B3" w14:textId="77777777" w:rsidTr="00B15FBE">
        <w:tc>
          <w:tcPr>
            <w:tcW w:w="709" w:type="dxa"/>
          </w:tcPr>
          <w:p w14:paraId="54875B33" w14:textId="446D523C" w:rsidR="002B63FC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32</w:t>
            </w:r>
          </w:p>
        </w:tc>
        <w:tc>
          <w:tcPr>
            <w:tcW w:w="8789" w:type="dxa"/>
          </w:tcPr>
          <w:p w14:paraId="67C29C6D" w14:textId="42C09AAB" w:rsidR="002B63FC" w:rsidRDefault="00CC5639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 dog training on the recreation ground</w:t>
            </w:r>
          </w:p>
        </w:tc>
        <w:tc>
          <w:tcPr>
            <w:tcW w:w="700" w:type="dxa"/>
          </w:tcPr>
          <w:p w14:paraId="2FF7E6D4" w14:textId="77777777" w:rsidR="002B63FC" w:rsidRPr="00105639" w:rsidRDefault="002B63FC" w:rsidP="00993896">
            <w:pPr>
              <w:pStyle w:val="NoSpacing"/>
            </w:pPr>
          </w:p>
        </w:tc>
      </w:tr>
      <w:tr w:rsidR="004931EB" w:rsidRPr="00105639" w14:paraId="49B7485E" w14:textId="77777777" w:rsidTr="00B15FBE">
        <w:tc>
          <w:tcPr>
            <w:tcW w:w="709" w:type="dxa"/>
          </w:tcPr>
          <w:p w14:paraId="00FC9E8A" w14:textId="29945DDC" w:rsidR="004931EB" w:rsidRDefault="004931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C5639">
              <w:rPr>
                <w:b/>
              </w:rPr>
              <w:t>33</w:t>
            </w:r>
          </w:p>
        </w:tc>
        <w:tc>
          <w:tcPr>
            <w:tcW w:w="8789" w:type="dxa"/>
          </w:tcPr>
          <w:p w14:paraId="765AC8A8" w14:textId="64DCA900" w:rsidR="004931EB" w:rsidRPr="002B63FC" w:rsidRDefault="00CC5639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bus shelter damage repairs</w:t>
            </w:r>
          </w:p>
        </w:tc>
        <w:tc>
          <w:tcPr>
            <w:tcW w:w="700" w:type="dxa"/>
          </w:tcPr>
          <w:p w14:paraId="13D0BB8A" w14:textId="77777777" w:rsidR="004931EB" w:rsidRPr="00105639" w:rsidRDefault="004931EB" w:rsidP="00993896">
            <w:pPr>
              <w:pStyle w:val="NoSpacing"/>
            </w:pPr>
          </w:p>
        </w:tc>
      </w:tr>
      <w:tr w:rsidR="002B63FC" w:rsidRPr="00105639" w14:paraId="2F9D110B" w14:textId="77777777" w:rsidTr="00B15FBE">
        <w:tc>
          <w:tcPr>
            <w:tcW w:w="709" w:type="dxa"/>
          </w:tcPr>
          <w:p w14:paraId="75A693A7" w14:textId="116F1D3F" w:rsidR="002B63FC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C6C60">
              <w:rPr>
                <w:b/>
              </w:rPr>
              <w:t>34</w:t>
            </w:r>
          </w:p>
        </w:tc>
        <w:tc>
          <w:tcPr>
            <w:tcW w:w="8789" w:type="dxa"/>
          </w:tcPr>
          <w:p w14:paraId="127B713F" w14:textId="198C8FDD" w:rsidR="002B63FC" w:rsidRPr="002B63FC" w:rsidRDefault="004C6C60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deep cleanse areas in Watchfield</w:t>
            </w:r>
          </w:p>
        </w:tc>
        <w:tc>
          <w:tcPr>
            <w:tcW w:w="700" w:type="dxa"/>
          </w:tcPr>
          <w:p w14:paraId="24B42FDE" w14:textId="77777777" w:rsidR="002B63FC" w:rsidRPr="00105639" w:rsidRDefault="002B63FC" w:rsidP="00993896">
            <w:pPr>
              <w:pStyle w:val="NoSpacing"/>
            </w:pPr>
          </w:p>
        </w:tc>
      </w:tr>
      <w:tr w:rsidR="0053431F" w:rsidRPr="00105639" w14:paraId="7B9317FA" w14:textId="77777777" w:rsidTr="00B15FBE">
        <w:tc>
          <w:tcPr>
            <w:tcW w:w="709" w:type="dxa"/>
          </w:tcPr>
          <w:p w14:paraId="46351A6D" w14:textId="1371ADA5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C6C60">
              <w:rPr>
                <w:b/>
              </w:rPr>
              <w:t>35</w:t>
            </w:r>
          </w:p>
        </w:tc>
        <w:tc>
          <w:tcPr>
            <w:tcW w:w="8789" w:type="dxa"/>
          </w:tcPr>
          <w:p w14:paraId="7E43A435" w14:textId="6FB0995D" w:rsidR="0053431F" w:rsidRDefault="004C6C60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removal of broken gates in the cemetery</w:t>
            </w:r>
          </w:p>
        </w:tc>
        <w:tc>
          <w:tcPr>
            <w:tcW w:w="700" w:type="dxa"/>
          </w:tcPr>
          <w:p w14:paraId="03FF7E0B" w14:textId="77777777" w:rsidR="0053431F" w:rsidRPr="00105639" w:rsidRDefault="0053431F" w:rsidP="00993896">
            <w:pPr>
              <w:pStyle w:val="NoSpacing"/>
            </w:pPr>
          </w:p>
        </w:tc>
      </w:tr>
      <w:tr w:rsidR="0053431F" w:rsidRPr="00105639" w14:paraId="5796E22A" w14:textId="77777777" w:rsidTr="00B15FBE">
        <w:tc>
          <w:tcPr>
            <w:tcW w:w="709" w:type="dxa"/>
          </w:tcPr>
          <w:p w14:paraId="572606DA" w14:textId="4F82C763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6420A">
              <w:rPr>
                <w:b/>
              </w:rPr>
              <w:t>36</w:t>
            </w:r>
          </w:p>
        </w:tc>
        <w:tc>
          <w:tcPr>
            <w:tcW w:w="8789" w:type="dxa"/>
          </w:tcPr>
          <w:p w14:paraId="68E1BC79" w14:textId="797720A1" w:rsidR="0053431F" w:rsidRDefault="004C6C60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pe</w:t>
            </w:r>
            <w:r w:rsidR="00CE7697">
              <w:rPr>
                <w:b/>
              </w:rPr>
              <w:t>s</w:t>
            </w:r>
            <w:r>
              <w:rPr>
                <w:b/>
              </w:rPr>
              <w:t>t control quotes</w:t>
            </w:r>
          </w:p>
        </w:tc>
        <w:tc>
          <w:tcPr>
            <w:tcW w:w="700" w:type="dxa"/>
          </w:tcPr>
          <w:p w14:paraId="370861A6" w14:textId="77777777" w:rsidR="0053431F" w:rsidRPr="00105639" w:rsidRDefault="0053431F" w:rsidP="00993896">
            <w:pPr>
              <w:pStyle w:val="NoSpacing"/>
            </w:pPr>
          </w:p>
        </w:tc>
      </w:tr>
      <w:tr w:rsidR="0053431F" w:rsidRPr="00105639" w14:paraId="4F247494" w14:textId="77777777" w:rsidTr="00B15FBE">
        <w:tc>
          <w:tcPr>
            <w:tcW w:w="709" w:type="dxa"/>
          </w:tcPr>
          <w:p w14:paraId="6E8E41B5" w14:textId="6CE0582A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6420A">
              <w:rPr>
                <w:b/>
              </w:rPr>
              <w:t>37</w:t>
            </w:r>
          </w:p>
        </w:tc>
        <w:tc>
          <w:tcPr>
            <w:tcW w:w="8789" w:type="dxa"/>
          </w:tcPr>
          <w:p w14:paraId="627BBE01" w14:textId="3C126A0B" w:rsidR="0053431F" w:rsidRDefault="00B6420A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Local Shopper bus response</w:t>
            </w:r>
          </w:p>
        </w:tc>
        <w:tc>
          <w:tcPr>
            <w:tcW w:w="700" w:type="dxa"/>
          </w:tcPr>
          <w:p w14:paraId="403512F1" w14:textId="77777777" w:rsidR="0053431F" w:rsidRPr="00105639" w:rsidRDefault="0053431F" w:rsidP="00993896">
            <w:pPr>
              <w:pStyle w:val="NoSpacing"/>
            </w:pPr>
          </w:p>
        </w:tc>
      </w:tr>
      <w:tr w:rsidR="004931EB" w:rsidRPr="00105639" w14:paraId="722D6E21" w14:textId="77777777" w:rsidTr="00B15FBE">
        <w:tc>
          <w:tcPr>
            <w:tcW w:w="709" w:type="dxa"/>
          </w:tcPr>
          <w:p w14:paraId="46BDBB39" w14:textId="54D053C6" w:rsidR="004931EB" w:rsidRDefault="004931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F6512">
              <w:rPr>
                <w:b/>
              </w:rPr>
              <w:t>38</w:t>
            </w:r>
          </w:p>
        </w:tc>
        <w:tc>
          <w:tcPr>
            <w:tcW w:w="8789" w:type="dxa"/>
          </w:tcPr>
          <w:p w14:paraId="77C44708" w14:textId="32956C4F" w:rsidR="004931EB" w:rsidRDefault="00FE2DB1" w:rsidP="00AE78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 agree to </w:t>
            </w:r>
            <w:r w:rsidRPr="00FE2DB1">
              <w:rPr>
                <w:b/>
              </w:rPr>
              <w:t>response to the homelessness strategy</w:t>
            </w:r>
          </w:p>
        </w:tc>
        <w:tc>
          <w:tcPr>
            <w:tcW w:w="700" w:type="dxa"/>
          </w:tcPr>
          <w:p w14:paraId="3FE5E921" w14:textId="77777777" w:rsidR="004931EB" w:rsidRPr="00105639" w:rsidRDefault="004931EB" w:rsidP="00993896">
            <w:pPr>
              <w:pStyle w:val="NoSpacing"/>
            </w:pPr>
          </w:p>
        </w:tc>
      </w:tr>
      <w:tr w:rsidR="0001201A" w:rsidRPr="00105639" w14:paraId="78B064CA" w14:textId="77777777" w:rsidTr="00B15FBE">
        <w:tc>
          <w:tcPr>
            <w:tcW w:w="709" w:type="dxa"/>
          </w:tcPr>
          <w:p w14:paraId="77B8B590" w14:textId="78D65AEE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F6512">
              <w:rPr>
                <w:b/>
              </w:rPr>
              <w:t>39</w:t>
            </w:r>
          </w:p>
        </w:tc>
        <w:tc>
          <w:tcPr>
            <w:tcW w:w="8789" w:type="dxa"/>
          </w:tcPr>
          <w:p w14:paraId="041A58AA" w14:textId="38BC5701" w:rsidR="0001201A" w:rsidRPr="007D2A11" w:rsidRDefault="0001201A" w:rsidP="0036522A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 w:rsidR="007D2A11">
              <w:rPr>
                <w:b/>
              </w:rPr>
              <w:t xml:space="preserve"> -</w:t>
            </w:r>
            <w:r w:rsidR="007D2A11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1C83546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60A29A9C" w14:textId="77777777" w:rsidTr="00B15FBE">
        <w:tc>
          <w:tcPr>
            <w:tcW w:w="709" w:type="dxa"/>
          </w:tcPr>
          <w:p w14:paraId="7871D4B1" w14:textId="3F8DD03E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F6512">
              <w:rPr>
                <w:b/>
              </w:rPr>
              <w:t>40</w:t>
            </w:r>
          </w:p>
        </w:tc>
        <w:tc>
          <w:tcPr>
            <w:tcW w:w="8789" w:type="dxa"/>
          </w:tcPr>
          <w:p w14:paraId="082F9D41" w14:textId="60FEADD3" w:rsidR="0001201A" w:rsidRPr="00765D59" w:rsidRDefault="0001201A" w:rsidP="00993896">
            <w:pPr>
              <w:pStyle w:val="NoSpacing"/>
              <w:rPr>
                <w:b/>
              </w:rPr>
            </w:pPr>
            <w:r w:rsidRPr="00765D59">
              <w:rPr>
                <w:b/>
              </w:rPr>
              <w:t>Finance to Note</w:t>
            </w:r>
          </w:p>
          <w:tbl>
            <w:tblPr>
              <w:tblW w:w="896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701"/>
              <w:gridCol w:w="993"/>
              <w:gridCol w:w="4246"/>
            </w:tblGrid>
            <w:tr w:rsidR="0021428B" w:rsidRPr="0021428B" w14:paraId="1BB8F9B1" w14:textId="77777777" w:rsidTr="008F6512">
              <w:trPr>
                <w:trHeight w:val="8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D71A7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E93C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D6E3F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B7374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21428B" w:rsidRPr="0021428B" w14:paraId="25AA2F9B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FB8E5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123 Reg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4E881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1972 s142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A68DC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19.19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5A2FB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Website</w:t>
                  </w:r>
                </w:p>
              </w:tc>
            </w:tr>
            <w:tr w:rsidR="0021428B" w:rsidRPr="0021428B" w14:paraId="2D43ECD1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11E89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D1D5A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2A807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20.46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4CF5D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Stamps</w:t>
                  </w:r>
                </w:p>
              </w:tc>
            </w:tr>
            <w:tr w:rsidR="0021428B" w:rsidRPr="0021428B" w14:paraId="21BE5348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E0D316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B. Reynolds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EBF92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86A77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80.00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92FDF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Village Picnic PA system</w:t>
                  </w:r>
                </w:p>
              </w:tc>
            </w:tr>
            <w:tr w:rsidR="0021428B" w:rsidRPr="0021428B" w14:paraId="271AF31D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DBFC2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MJA Consulting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23DB5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F6C2B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23.32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57088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Licences</w:t>
                  </w:r>
                </w:p>
              </w:tc>
            </w:tr>
            <w:tr w:rsidR="0021428B" w:rsidRPr="0021428B" w14:paraId="43D5019E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D73FB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8732DB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D0BE1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40.00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D7381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Works of Art event</w:t>
                  </w:r>
                </w:p>
              </w:tc>
            </w:tr>
            <w:tr w:rsidR="0021428B" w:rsidRPr="0021428B" w14:paraId="6C752531" w14:textId="77777777" w:rsidTr="008F6512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BD7A6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CDF90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AB6BA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59.06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0D982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</w:t>
                  </w:r>
                </w:p>
              </w:tc>
            </w:tr>
            <w:tr w:rsidR="0021428B" w:rsidRPr="0021428B" w14:paraId="22A30163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0C840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F3E67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8387B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22.00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BB607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Cleaning of pavilion</w:t>
                  </w:r>
                </w:p>
              </w:tc>
            </w:tr>
            <w:tr w:rsidR="0021428B" w:rsidRPr="0021428B" w14:paraId="24FA0FA4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8FA72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CCC31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CA9F2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0877A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 Salary</w:t>
                  </w:r>
                </w:p>
              </w:tc>
            </w:tr>
            <w:tr w:rsidR="0021428B" w:rsidRPr="0021428B" w14:paraId="41500465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6C286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14E25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334C9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CE6D2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 Salary</w:t>
                  </w:r>
                </w:p>
              </w:tc>
            </w:tr>
            <w:tr w:rsidR="0021428B" w:rsidRPr="0021428B" w14:paraId="19CA92E5" w14:textId="77777777" w:rsidTr="008F6512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56524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5F6BC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B0F83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59.06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EE597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</w:t>
                  </w:r>
                </w:p>
              </w:tc>
            </w:tr>
            <w:tr w:rsidR="0021428B" w:rsidRPr="0021428B" w14:paraId="43C3F981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22825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Hills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DBD3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 Act 1906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8A1E2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178.70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71EC3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Repairs to Star Lane</w:t>
                  </w:r>
                </w:p>
              </w:tc>
            </w:tr>
            <w:tr w:rsidR="0021428B" w:rsidRPr="0021428B" w14:paraId="284DF2F0" w14:textId="77777777" w:rsidTr="008F6512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79B76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lang w:eastAsia="en-GB"/>
                    </w:rPr>
                    <w:t>The Net Result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3D049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997D0" w14:textId="77777777" w:rsidR="0021428B" w:rsidRPr="0021428B" w:rsidRDefault="0021428B" w:rsidP="002142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66.00 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1D60F" w14:textId="77777777" w:rsidR="0021428B" w:rsidRPr="0021428B" w:rsidRDefault="0021428B" w:rsidP="002142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1428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Payroll Aug-Sept</w:t>
                  </w:r>
                </w:p>
              </w:tc>
            </w:tr>
          </w:tbl>
          <w:p w14:paraId="41F98AE1" w14:textId="2E6F8AE1" w:rsidR="0001201A" w:rsidRPr="00765D59" w:rsidRDefault="0001201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D51A7E4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230277EA" w14:textId="77777777" w:rsidTr="00B15FBE">
        <w:tc>
          <w:tcPr>
            <w:tcW w:w="709" w:type="dxa"/>
          </w:tcPr>
          <w:p w14:paraId="65FDCFEC" w14:textId="19C20C3D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F6512">
              <w:rPr>
                <w:b/>
              </w:rPr>
              <w:t>41</w:t>
            </w:r>
          </w:p>
        </w:tc>
        <w:tc>
          <w:tcPr>
            <w:tcW w:w="8789" w:type="dxa"/>
          </w:tcPr>
          <w:p w14:paraId="1D59CFDF" w14:textId="64BCB43F" w:rsidR="0001201A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5978F9B8" w14:textId="77777777" w:rsidR="00FE2DB1" w:rsidRPr="00FE2DB1" w:rsidRDefault="00FE2DB1" w:rsidP="00FE2DB1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FE2DB1">
              <w:rPr>
                <w:b/>
              </w:rPr>
              <w:t>Employer PAYE</w:t>
            </w:r>
          </w:p>
          <w:p w14:paraId="1110FDA2" w14:textId="77777777" w:rsidR="00FE2DB1" w:rsidRPr="00FE2DB1" w:rsidRDefault="00FE2DB1" w:rsidP="00FE2DB1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FE2DB1">
              <w:rPr>
                <w:b/>
              </w:rPr>
              <w:t>Registration of Members’ Interests</w:t>
            </w:r>
          </w:p>
          <w:p w14:paraId="53DEF802" w14:textId="77777777" w:rsidR="00FE2DB1" w:rsidRPr="00FE2DB1" w:rsidRDefault="00FE2DB1" w:rsidP="00FE2DB1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FE2DB1">
              <w:rPr>
                <w:b/>
              </w:rPr>
              <w:t>Section 137 Payments</w:t>
            </w:r>
          </w:p>
          <w:p w14:paraId="2BDD3B7F" w14:textId="77777777" w:rsidR="00FE2DB1" w:rsidRPr="00FE2DB1" w:rsidRDefault="00FE2DB1" w:rsidP="00FE2DB1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FE2DB1">
              <w:rPr>
                <w:b/>
              </w:rPr>
              <w:t>Review RFO salary</w:t>
            </w:r>
          </w:p>
          <w:p w14:paraId="35A6C594" w14:textId="627A78CD" w:rsidR="007B06C6" w:rsidRDefault="00FE2DB1" w:rsidP="00FE2DB1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FE2DB1">
              <w:rPr>
                <w:b/>
              </w:rPr>
              <w:t xml:space="preserve">Vexatious Complaints Policy </w:t>
            </w:r>
            <w:r>
              <w:rPr>
                <w:b/>
              </w:rPr>
              <w:t>–</w:t>
            </w:r>
            <w:r w:rsidRPr="00FE2DB1">
              <w:rPr>
                <w:b/>
              </w:rPr>
              <w:t xml:space="preserve"> Review</w:t>
            </w:r>
          </w:p>
          <w:p w14:paraId="551E8014" w14:textId="6E5DDE3E" w:rsidR="00FE2DB1" w:rsidRPr="00FE2DB1" w:rsidRDefault="00FE2DB1" w:rsidP="00FE2DB1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Bank Reconciliation</w:t>
            </w:r>
          </w:p>
        </w:tc>
        <w:tc>
          <w:tcPr>
            <w:tcW w:w="700" w:type="dxa"/>
          </w:tcPr>
          <w:p w14:paraId="0E2455F6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61B46283" w14:textId="77777777" w:rsidTr="00B15FBE">
        <w:tc>
          <w:tcPr>
            <w:tcW w:w="709" w:type="dxa"/>
          </w:tcPr>
          <w:p w14:paraId="5D48A299" w14:textId="5C2EC408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F6512">
              <w:rPr>
                <w:b/>
              </w:rPr>
              <w:t>42</w:t>
            </w:r>
          </w:p>
        </w:tc>
        <w:tc>
          <w:tcPr>
            <w:tcW w:w="8789" w:type="dxa"/>
          </w:tcPr>
          <w:p w14:paraId="4692BB92" w14:textId="0D198A0A" w:rsidR="0001201A" w:rsidRDefault="0001201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632B0C6" w14:textId="77777777" w:rsidR="0001201A" w:rsidRPr="00105639" w:rsidRDefault="0001201A" w:rsidP="00B15FBE">
            <w:pPr>
              <w:pStyle w:val="NoSpacing"/>
              <w:ind w:left="-386"/>
            </w:pPr>
          </w:p>
        </w:tc>
      </w:tr>
      <w:tr w:rsidR="0001201A" w:rsidRPr="00105639" w14:paraId="0EDA0C04" w14:textId="77777777" w:rsidTr="00B15FBE">
        <w:tc>
          <w:tcPr>
            <w:tcW w:w="709" w:type="dxa"/>
          </w:tcPr>
          <w:p w14:paraId="75132826" w14:textId="59BC162B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F6512">
              <w:rPr>
                <w:b/>
              </w:rPr>
              <w:t>43</w:t>
            </w:r>
          </w:p>
        </w:tc>
        <w:tc>
          <w:tcPr>
            <w:tcW w:w="8789" w:type="dxa"/>
          </w:tcPr>
          <w:p w14:paraId="7AF83369" w14:textId="23D20F52" w:rsidR="0001201A" w:rsidRPr="00A808AF" w:rsidRDefault="0001201A" w:rsidP="00993896">
            <w:pPr>
              <w:pStyle w:val="NoSpacing"/>
              <w:rPr>
                <w:b/>
                <w:sz w:val="20"/>
                <w:szCs w:val="20"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1ED93BDB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0AE2EC42" w14:textId="77777777" w:rsidTr="00B15FBE">
        <w:tc>
          <w:tcPr>
            <w:tcW w:w="709" w:type="dxa"/>
          </w:tcPr>
          <w:p w14:paraId="2F2551BB" w14:textId="2C747750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F6512">
              <w:rPr>
                <w:b/>
              </w:rPr>
              <w:t>44</w:t>
            </w:r>
          </w:p>
        </w:tc>
        <w:tc>
          <w:tcPr>
            <w:tcW w:w="8789" w:type="dxa"/>
          </w:tcPr>
          <w:p w14:paraId="45BD449B" w14:textId="12B064BA" w:rsidR="0001201A" w:rsidRPr="00E40C6A" w:rsidRDefault="0001201A" w:rsidP="0001201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08FDC7B4" w14:textId="77777777" w:rsidR="0001201A" w:rsidRPr="00105639" w:rsidRDefault="0001201A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26118C3F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8F6512">
        <w:t>3</w:t>
      </w:r>
      <w:bookmarkStart w:id="0" w:name="_GoBack"/>
      <w:bookmarkEnd w:id="0"/>
      <w:r w:rsidR="00AE7C13">
        <w:t>/</w:t>
      </w:r>
      <w:r w:rsidR="0001201A">
        <w:t>1</w:t>
      </w:r>
      <w:r w:rsidR="00B6420A">
        <w:t>1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FDEB" w14:textId="77777777" w:rsidR="009242B0" w:rsidRDefault="009242B0" w:rsidP="008E5B20">
      <w:pPr>
        <w:spacing w:after="0" w:line="240" w:lineRule="auto"/>
      </w:pPr>
      <w:r>
        <w:separator/>
      </w:r>
    </w:p>
  </w:endnote>
  <w:endnote w:type="continuationSeparator" w:id="0">
    <w:p w14:paraId="69D31FC2" w14:textId="77777777" w:rsidR="009242B0" w:rsidRDefault="009242B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305EA" w14:textId="77777777" w:rsidR="009242B0" w:rsidRDefault="009242B0" w:rsidP="008E5B20">
      <w:pPr>
        <w:spacing w:after="0" w:line="240" w:lineRule="auto"/>
      </w:pPr>
      <w:r>
        <w:separator/>
      </w:r>
    </w:p>
  </w:footnote>
  <w:footnote w:type="continuationSeparator" w:id="0">
    <w:p w14:paraId="24BF648B" w14:textId="77777777" w:rsidR="009242B0" w:rsidRDefault="009242B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D5A2D"/>
    <w:multiLevelType w:val="hybridMultilevel"/>
    <w:tmpl w:val="4028D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5568"/>
    <w:multiLevelType w:val="hybridMultilevel"/>
    <w:tmpl w:val="6B2CE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5ECC"/>
    <w:multiLevelType w:val="hybridMultilevel"/>
    <w:tmpl w:val="9C7E3578"/>
    <w:lvl w:ilvl="0" w:tplc="9DAE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B02E9"/>
    <w:multiLevelType w:val="hybridMultilevel"/>
    <w:tmpl w:val="DEB44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30CB2"/>
    <w:multiLevelType w:val="hybridMultilevel"/>
    <w:tmpl w:val="915AB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4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67A48"/>
    <w:multiLevelType w:val="hybridMultilevel"/>
    <w:tmpl w:val="F95CF2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38"/>
  </w:num>
  <w:num w:numId="5">
    <w:abstractNumId w:val="16"/>
  </w:num>
  <w:num w:numId="6">
    <w:abstractNumId w:val="39"/>
  </w:num>
  <w:num w:numId="7">
    <w:abstractNumId w:val="14"/>
  </w:num>
  <w:num w:numId="8">
    <w:abstractNumId w:val="3"/>
  </w:num>
  <w:num w:numId="9">
    <w:abstractNumId w:val="20"/>
  </w:num>
  <w:num w:numId="10">
    <w:abstractNumId w:val="8"/>
  </w:num>
  <w:num w:numId="11">
    <w:abstractNumId w:val="12"/>
  </w:num>
  <w:num w:numId="12">
    <w:abstractNumId w:val="33"/>
  </w:num>
  <w:num w:numId="13">
    <w:abstractNumId w:val="18"/>
  </w:num>
  <w:num w:numId="14">
    <w:abstractNumId w:val="26"/>
  </w:num>
  <w:num w:numId="15">
    <w:abstractNumId w:val="7"/>
  </w:num>
  <w:num w:numId="16">
    <w:abstractNumId w:val="10"/>
  </w:num>
  <w:num w:numId="17">
    <w:abstractNumId w:val="24"/>
  </w:num>
  <w:num w:numId="18">
    <w:abstractNumId w:val="11"/>
  </w:num>
  <w:num w:numId="19">
    <w:abstractNumId w:val="40"/>
  </w:num>
  <w:num w:numId="20">
    <w:abstractNumId w:val="25"/>
  </w:num>
  <w:num w:numId="21">
    <w:abstractNumId w:val="23"/>
  </w:num>
  <w:num w:numId="22">
    <w:abstractNumId w:val="15"/>
  </w:num>
  <w:num w:numId="23">
    <w:abstractNumId w:val="6"/>
  </w:num>
  <w:num w:numId="24">
    <w:abstractNumId w:val="1"/>
  </w:num>
  <w:num w:numId="25">
    <w:abstractNumId w:val="34"/>
  </w:num>
  <w:num w:numId="26">
    <w:abstractNumId w:val="22"/>
  </w:num>
  <w:num w:numId="27">
    <w:abstractNumId w:val="2"/>
  </w:num>
  <w:num w:numId="28">
    <w:abstractNumId w:val="37"/>
  </w:num>
  <w:num w:numId="29">
    <w:abstractNumId w:val="30"/>
  </w:num>
  <w:num w:numId="30">
    <w:abstractNumId w:val="42"/>
  </w:num>
  <w:num w:numId="31">
    <w:abstractNumId w:val="29"/>
  </w:num>
  <w:num w:numId="32">
    <w:abstractNumId w:val="4"/>
  </w:num>
  <w:num w:numId="33">
    <w:abstractNumId w:val="32"/>
  </w:num>
  <w:num w:numId="34">
    <w:abstractNumId w:val="9"/>
  </w:num>
  <w:num w:numId="35">
    <w:abstractNumId w:val="19"/>
  </w:num>
  <w:num w:numId="36">
    <w:abstractNumId w:val="0"/>
  </w:num>
  <w:num w:numId="37">
    <w:abstractNumId w:val="35"/>
  </w:num>
  <w:num w:numId="38">
    <w:abstractNumId w:val="27"/>
  </w:num>
  <w:num w:numId="39">
    <w:abstractNumId w:val="31"/>
  </w:num>
  <w:num w:numId="40">
    <w:abstractNumId w:val="28"/>
  </w:num>
  <w:num w:numId="41">
    <w:abstractNumId w:val="21"/>
  </w:num>
  <w:num w:numId="42">
    <w:abstractNumId w:val="1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5485"/>
    <w:rsid w:val="002C68F6"/>
    <w:rsid w:val="002D0BAE"/>
    <w:rsid w:val="002D39CE"/>
    <w:rsid w:val="002E483F"/>
    <w:rsid w:val="002F09F4"/>
    <w:rsid w:val="002F178F"/>
    <w:rsid w:val="002F6C72"/>
    <w:rsid w:val="00306D37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27ADB"/>
    <w:rsid w:val="0043358D"/>
    <w:rsid w:val="00441783"/>
    <w:rsid w:val="00455196"/>
    <w:rsid w:val="00472F92"/>
    <w:rsid w:val="00475D88"/>
    <w:rsid w:val="00492D21"/>
    <w:rsid w:val="004931EB"/>
    <w:rsid w:val="00497311"/>
    <w:rsid w:val="00497442"/>
    <w:rsid w:val="004A55E3"/>
    <w:rsid w:val="004B0547"/>
    <w:rsid w:val="004C58C8"/>
    <w:rsid w:val="004C6C60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6DC7"/>
    <w:rsid w:val="00760458"/>
    <w:rsid w:val="00760BDB"/>
    <w:rsid w:val="00761075"/>
    <w:rsid w:val="00765D59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D2A11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F95"/>
    <w:rsid w:val="008E560C"/>
    <w:rsid w:val="008E5B20"/>
    <w:rsid w:val="008F013D"/>
    <w:rsid w:val="008F09BE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530C"/>
    <w:rsid w:val="00A03620"/>
    <w:rsid w:val="00A071AF"/>
    <w:rsid w:val="00A071EA"/>
    <w:rsid w:val="00A1089A"/>
    <w:rsid w:val="00A12B5C"/>
    <w:rsid w:val="00A21719"/>
    <w:rsid w:val="00A21EF8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04E0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55B7"/>
    <w:rsid w:val="00CA652D"/>
    <w:rsid w:val="00CB4858"/>
    <w:rsid w:val="00CB70A9"/>
    <w:rsid w:val="00CB78A2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36507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0CD1"/>
    <w:rsid w:val="00D86F91"/>
    <w:rsid w:val="00D91DFC"/>
    <w:rsid w:val="00D93288"/>
    <w:rsid w:val="00D94BCF"/>
    <w:rsid w:val="00DA3E48"/>
    <w:rsid w:val="00DA605E"/>
    <w:rsid w:val="00DB1E73"/>
    <w:rsid w:val="00DB4E3E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70E89"/>
    <w:rsid w:val="00E9722A"/>
    <w:rsid w:val="00ED04A1"/>
    <w:rsid w:val="00ED5E06"/>
    <w:rsid w:val="00ED697F"/>
    <w:rsid w:val="00ED6FFC"/>
    <w:rsid w:val="00EE14C5"/>
    <w:rsid w:val="00EE49D4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2019-11-14T09:24:00Z</dcterms:created>
  <dcterms:modified xsi:type="dcterms:W3CDTF">2019-11-14T09:24:00Z</dcterms:modified>
</cp:coreProperties>
</file>