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059C67BC" w:rsidR="00FD357B" w:rsidRPr="0012524A" w:rsidRDefault="00783CEE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14:paraId="118DF89C" w14:textId="3C3CDB60" w:rsidR="00FD357B" w:rsidRPr="0012524A" w:rsidRDefault="005A5BE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Watchfield Village Hall </w:t>
      </w:r>
    </w:p>
    <w:p w14:paraId="0E8729C1" w14:textId="5E842796" w:rsidR="00FD357B" w:rsidRPr="001D5E87" w:rsidRDefault="00CE1EDD" w:rsidP="001D5E87">
      <w:pPr>
        <w:pStyle w:val="NoSpacing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Wednes</w:t>
      </w:r>
      <w:r w:rsidR="00783CEE">
        <w:rPr>
          <w:b/>
          <w:sz w:val="28"/>
          <w:szCs w:val="28"/>
        </w:rPr>
        <w:t>day</w:t>
      </w:r>
      <w:r w:rsidR="00DE1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264F8C" w:rsidRPr="00CE1EDD">
        <w:rPr>
          <w:b/>
          <w:sz w:val="28"/>
          <w:szCs w:val="28"/>
          <w:vertAlign w:val="superscript"/>
        </w:rPr>
        <w:t>th</w:t>
      </w:r>
      <w:r w:rsidR="00264F8C">
        <w:rPr>
          <w:b/>
          <w:sz w:val="28"/>
          <w:szCs w:val="28"/>
        </w:rPr>
        <w:t xml:space="preserve"> May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A1370F">
        <w:rPr>
          <w:b/>
          <w:sz w:val="28"/>
          <w:szCs w:val="28"/>
        </w:rPr>
        <w:t>2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2AC2A41" w14:textId="125FD136" w:rsidR="00D70A6F" w:rsidRDefault="00EC05B0" w:rsidP="00D70A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8D60C99" w14:textId="23421902" w:rsidR="00DE12E1" w:rsidRPr="00DE12E1" w:rsidRDefault="00DE12E1" w:rsidP="00DE12E1">
      <w:pPr>
        <w:pStyle w:val="NoSpacing"/>
        <w:rPr>
          <w:bCs/>
          <w:sz w:val="20"/>
          <w:szCs w:val="20"/>
        </w:rPr>
      </w:pPr>
      <w:r w:rsidRPr="00DE12E1">
        <w:rPr>
          <w:b/>
          <w:sz w:val="20"/>
          <w:szCs w:val="20"/>
        </w:rPr>
        <w:t>Present:</w:t>
      </w:r>
      <w:r>
        <w:rPr>
          <w:b/>
          <w:sz w:val="24"/>
          <w:szCs w:val="24"/>
        </w:rPr>
        <w:t xml:space="preserve"> </w:t>
      </w:r>
      <w:r w:rsidRPr="00DE12E1">
        <w:rPr>
          <w:bCs/>
          <w:sz w:val="20"/>
          <w:szCs w:val="20"/>
        </w:rPr>
        <w:t>WPC Cllrs S Coombs (Chair), D Griffiths (Vice), S Nodder</w:t>
      </w:r>
    </w:p>
    <w:p w14:paraId="1B00DD51" w14:textId="093716CE" w:rsidR="008F7725" w:rsidRPr="00DE12E1" w:rsidRDefault="0026594A" w:rsidP="005566F7">
      <w:pPr>
        <w:pStyle w:val="NoSpacing"/>
        <w:rPr>
          <w:bCs/>
          <w:sz w:val="20"/>
          <w:szCs w:val="20"/>
        </w:rPr>
      </w:pPr>
      <w:r w:rsidRPr="00DE12E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197" wp14:editId="7044BBE1">
                <wp:simplePos x="0" y="0"/>
                <wp:positionH relativeFrom="column">
                  <wp:posOffset>7905750</wp:posOffset>
                </wp:positionH>
                <wp:positionV relativeFrom="paragraph">
                  <wp:posOffset>1951990</wp:posOffset>
                </wp:positionV>
                <wp:extent cx="3333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AC" id="Rectangle 1" o:spid="_x0000_s1026" style="position:absolute;margin-left:622.5pt;margin-top:153.7pt;width:26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" fillcolor="white [3212]" strokecolor="white [3212]" strokeweight="2pt"/>
            </w:pict>
          </mc:Fallback>
        </mc:AlternateContent>
      </w:r>
      <w:r w:rsidR="002B4786">
        <w:rPr>
          <w:bCs/>
          <w:sz w:val="20"/>
          <w:szCs w:val="20"/>
        </w:rPr>
        <w:t>Two</w:t>
      </w:r>
      <w:r w:rsidR="00DE12E1" w:rsidRPr="00DE12E1">
        <w:rPr>
          <w:bCs/>
          <w:sz w:val="20"/>
          <w:szCs w:val="20"/>
        </w:rPr>
        <w:t xml:space="preserve"> members of public</w:t>
      </w:r>
    </w:p>
    <w:tbl>
      <w:tblPr>
        <w:tblStyle w:val="TableGrid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"/>
        <w:gridCol w:w="283"/>
        <w:gridCol w:w="8231"/>
        <w:gridCol w:w="283"/>
        <w:gridCol w:w="283"/>
      </w:tblGrid>
      <w:tr w:rsidR="00F50368" w:rsidRPr="00163E9C" w14:paraId="1E40A904" w14:textId="77777777" w:rsidTr="00F50368">
        <w:tc>
          <w:tcPr>
            <w:tcW w:w="709" w:type="dxa"/>
          </w:tcPr>
          <w:p w14:paraId="6F1B0835" w14:textId="77777777" w:rsidR="00F50368" w:rsidRPr="00163E9C" w:rsidRDefault="00F50368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  <w:gridSpan w:val="3"/>
          </w:tcPr>
          <w:p w14:paraId="7B16C1ED" w14:textId="77777777" w:rsidR="00F50368" w:rsidRPr="00D4418B" w:rsidRDefault="00F50368" w:rsidP="0001028E">
            <w:pPr>
              <w:pStyle w:val="NoSpacing"/>
              <w:rPr>
                <w:b/>
              </w:rPr>
            </w:pPr>
          </w:p>
        </w:tc>
        <w:tc>
          <w:tcPr>
            <w:tcW w:w="283" w:type="dxa"/>
          </w:tcPr>
          <w:p w14:paraId="1A9A9768" w14:textId="77777777" w:rsidR="00F50368" w:rsidRPr="00163E9C" w:rsidRDefault="00F50368" w:rsidP="0001028E">
            <w:pPr>
              <w:pStyle w:val="NoSpacing"/>
              <w:rPr>
                <w:b/>
              </w:rPr>
            </w:pPr>
          </w:p>
        </w:tc>
        <w:tc>
          <w:tcPr>
            <w:tcW w:w="283" w:type="dxa"/>
          </w:tcPr>
          <w:p w14:paraId="331A97DC" w14:textId="512F31E9" w:rsidR="00F50368" w:rsidRPr="00163E9C" w:rsidRDefault="00F50368" w:rsidP="0001028E">
            <w:pPr>
              <w:pStyle w:val="NoSpacing"/>
              <w:rPr>
                <w:b/>
              </w:rPr>
            </w:pPr>
          </w:p>
        </w:tc>
      </w:tr>
      <w:tr w:rsidR="00F50368" w:rsidRPr="00105639" w14:paraId="2422C5CC" w14:textId="77777777" w:rsidTr="00F50368">
        <w:tc>
          <w:tcPr>
            <w:tcW w:w="709" w:type="dxa"/>
          </w:tcPr>
          <w:p w14:paraId="44F75B5F" w14:textId="15EBFC38" w:rsidR="00F50368" w:rsidRDefault="00F503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9214" w:type="dxa"/>
            <w:gridSpan w:val="3"/>
          </w:tcPr>
          <w:p w14:paraId="54B20CC5" w14:textId="77777777" w:rsidR="00F50368" w:rsidRDefault="00F50368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66B71413" w:rsidR="00F50368" w:rsidRPr="00DE12E1" w:rsidRDefault="00F50368" w:rsidP="00993896">
            <w:pPr>
              <w:pStyle w:val="NoSpacing"/>
              <w:rPr>
                <w:bCs/>
              </w:rPr>
            </w:pPr>
            <w:r w:rsidRPr="00DE12E1">
              <w:rPr>
                <w:bCs/>
              </w:rPr>
              <w:t>WPC Cllrs C Parker, J Valadas, A Biggs, Clerk C Arnold</w:t>
            </w:r>
            <w:r>
              <w:rPr>
                <w:bCs/>
              </w:rPr>
              <w:t>, District Cllr E Ware</w:t>
            </w:r>
          </w:p>
        </w:tc>
        <w:tc>
          <w:tcPr>
            <w:tcW w:w="283" w:type="dxa"/>
          </w:tcPr>
          <w:p w14:paraId="55D80098" w14:textId="77777777" w:rsidR="00F50368" w:rsidRPr="00105639" w:rsidRDefault="00F50368" w:rsidP="00993896">
            <w:pPr>
              <w:pStyle w:val="NoSpacing"/>
            </w:pPr>
          </w:p>
        </w:tc>
        <w:tc>
          <w:tcPr>
            <w:tcW w:w="283" w:type="dxa"/>
          </w:tcPr>
          <w:p w14:paraId="2002BD3E" w14:textId="37AF2981" w:rsidR="00F50368" w:rsidRPr="00105639" w:rsidRDefault="00F50368" w:rsidP="00993896">
            <w:pPr>
              <w:pStyle w:val="NoSpacing"/>
            </w:pPr>
          </w:p>
        </w:tc>
      </w:tr>
      <w:tr w:rsidR="00F50368" w:rsidRPr="00105639" w14:paraId="16096A6F" w14:textId="77777777" w:rsidTr="00F50368">
        <w:tc>
          <w:tcPr>
            <w:tcW w:w="709" w:type="dxa"/>
          </w:tcPr>
          <w:p w14:paraId="48352835" w14:textId="78B8BE45" w:rsidR="00F50368" w:rsidRDefault="00F503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223</w:t>
            </w:r>
          </w:p>
          <w:p w14:paraId="62685B9E" w14:textId="588FB4A8" w:rsidR="00F50368" w:rsidRDefault="00F50368" w:rsidP="00993896">
            <w:pPr>
              <w:pStyle w:val="NoSpacing"/>
              <w:rPr>
                <w:b/>
              </w:rPr>
            </w:pPr>
          </w:p>
          <w:p w14:paraId="74EF00D9" w14:textId="77777777" w:rsidR="00F50368" w:rsidRDefault="00F50368" w:rsidP="00993896">
            <w:pPr>
              <w:pStyle w:val="NoSpacing"/>
              <w:rPr>
                <w:b/>
              </w:rPr>
            </w:pPr>
          </w:p>
          <w:p w14:paraId="1C127F54" w14:textId="6265C2CC" w:rsidR="00F50368" w:rsidRDefault="00F503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224</w:t>
            </w:r>
          </w:p>
          <w:p w14:paraId="29AA612B" w14:textId="77777777" w:rsidR="00F50368" w:rsidRDefault="00F50368" w:rsidP="00993896">
            <w:pPr>
              <w:pStyle w:val="NoSpacing"/>
              <w:rPr>
                <w:b/>
              </w:rPr>
            </w:pPr>
          </w:p>
          <w:p w14:paraId="01EAFF9B" w14:textId="77777777" w:rsidR="00F50368" w:rsidRDefault="00F50368" w:rsidP="00993896">
            <w:pPr>
              <w:pStyle w:val="NoSpacing"/>
              <w:rPr>
                <w:b/>
              </w:rPr>
            </w:pPr>
          </w:p>
          <w:p w14:paraId="351110B3" w14:textId="485F0FB9" w:rsidR="00F50368" w:rsidRDefault="00F503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225</w:t>
            </w:r>
          </w:p>
          <w:p w14:paraId="0D837746" w14:textId="77777777" w:rsidR="00F50368" w:rsidRDefault="00F50368" w:rsidP="00993896">
            <w:pPr>
              <w:pStyle w:val="NoSpacing"/>
              <w:rPr>
                <w:b/>
              </w:rPr>
            </w:pPr>
          </w:p>
          <w:p w14:paraId="5A0E5B16" w14:textId="77777777" w:rsidR="00F50368" w:rsidRDefault="00F50368" w:rsidP="00993896">
            <w:pPr>
              <w:pStyle w:val="NoSpacing"/>
              <w:rPr>
                <w:b/>
              </w:rPr>
            </w:pPr>
          </w:p>
          <w:p w14:paraId="0BE23FB0" w14:textId="77777777" w:rsidR="00F50368" w:rsidRDefault="00F50368" w:rsidP="00993896">
            <w:pPr>
              <w:pStyle w:val="NoSpacing"/>
              <w:rPr>
                <w:b/>
              </w:rPr>
            </w:pPr>
          </w:p>
          <w:p w14:paraId="24D98013" w14:textId="77777777" w:rsidR="00F50368" w:rsidRDefault="00F50368" w:rsidP="00993896">
            <w:pPr>
              <w:pStyle w:val="NoSpacing"/>
              <w:rPr>
                <w:b/>
              </w:rPr>
            </w:pPr>
          </w:p>
          <w:p w14:paraId="4643CF10" w14:textId="77777777" w:rsidR="00F50368" w:rsidRDefault="00F50368" w:rsidP="00993896">
            <w:pPr>
              <w:pStyle w:val="NoSpacing"/>
              <w:rPr>
                <w:b/>
              </w:rPr>
            </w:pPr>
          </w:p>
          <w:p w14:paraId="5C7C8079" w14:textId="77777777" w:rsidR="00F50368" w:rsidRDefault="00F50368" w:rsidP="00993896">
            <w:pPr>
              <w:pStyle w:val="NoSpacing"/>
              <w:rPr>
                <w:b/>
              </w:rPr>
            </w:pPr>
          </w:p>
          <w:p w14:paraId="4E467F98" w14:textId="77777777" w:rsidR="00F50368" w:rsidRDefault="00F50368" w:rsidP="00993896">
            <w:pPr>
              <w:pStyle w:val="NoSpacing"/>
              <w:rPr>
                <w:b/>
              </w:rPr>
            </w:pPr>
          </w:p>
          <w:p w14:paraId="6C78B095" w14:textId="77777777" w:rsidR="00A7284E" w:rsidRDefault="00A7284E" w:rsidP="00993896">
            <w:pPr>
              <w:pStyle w:val="NoSpacing"/>
              <w:rPr>
                <w:b/>
              </w:rPr>
            </w:pPr>
          </w:p>
          <w:p w14:paraId="6288427D" w14:textId="6D1B4261" w:rsidR="00F50368" w:rsidRDefault="00F503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226</w:t>
            </w:r>
          </w:p>
          <w:p w14:paraId="5BF87E2D" w14:textId="77777777" w:rsidR="00F50368" w:rsidRDefault="00F50368" w:rsidP="00993896">
            <w:pPr>
              <w:pStyle w:val="NoSpacing"/>
              <w:rPr>
                <w:b/>
              </w:rPr>
            </w:pPr>
          </w:p>
          <w:p w14:paraId="5EEDD6DD" w14:textId="77777777" w:rsidR="00F50368" w:rsidRDefault="00F50368" w:rsidP="00993896">
            <w:pPr>
              <w:pStyle w:val="NoSpacing"/>
              <w:rPr>
                <w:b/>
              </w:rPr>
            </w:pPr>
          </w:p>
          <w:p w14:paraId="650AE784" w14:textId="15BF174E" w:rsidR="00F50368" w:rsidRDefault="00F503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9214" w:type="dxa"/>
            <w:gridSpan w:val="3"/>
          </w:tcPr>
          <w:p w14:paraId="73F814C7" w14:textId="0A375E3C" w:rsidR="00F50368" w:rsidRDefault="00F50368" w:rsidP="00A1370F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 xml:space="preserve">for this meeting </w:t>
            </w:r>
          </w:p>
          <w:p w14:paraId="0926E3F0" w14:textId="35956648" w:rsidR="00F50368" w:rsidRPr="00DE12E1" w:rsidRDefault="00F50368" w:rsidP="00A1370F">
            <w:pPr>
              <w:pStyle w:val="NoSpacing"/>
              <w:rPr>
                <w:bCs/>
              </w:rPr>
            </w:pPr>
            <w:r w:rsidRPr="00DE12E1">
              <w:rPr>
                <w:bCs/>
              </w:rPr>
              <w:t>None</w:t>
            </w:r>
          </w:p>
          <w:p w14:paraId="591F45C4" w14:textId="10006CE9" w:rsidR="00F50368" w:rsidRDefault="00F50368" w:rsidP="00A1370F">
            <w:pPr>
              <w:pStyle w:val="NoSpacing"/>
              <w:rPr>
                <w:b/>
              </w:rPr>
            </w:pPr>
            <w:r>
              <w:rPr>
                <w:b/>
              </w:rPr>
              <w:t>To discuss/agree the purchase of parcel of land at junction of Oak Road and Oxford Square for £25,000 to be secured as public open space/garden</w:t>
            </w:r>
          </w:p>
          <w:p w14:paraId="7B5EE5A8" w14:textId="6AD8F36A" w:rsidR="00F50368" w:rsidRPr="00F50368" w:rsidRDefault="00F50368" w:rsidP="00A1370F">
            <w:pPr>
              <w:pStyle w:val="NoSpacing"/>
              <w:rPr>
                <w:b/>
              </w:rPr>
            </w:pPr>
            <w:r w:rsidRPr="00DE12E1">
              <w:rPr>
                <w:bCs/>
              </w:rPr>
              <w:t>Council discusses and agree to purchase</w:t>
            </w:r>
            <w:r>
              <w:rPr>
                <w:bCs/>
              </w:rPr>
              <w:t xml:space="preserve">                                                                                                    </w:t>
            </w:r>
            <w:r w:rsidRPr="00F50368">
              <w:rPr>
                <w:b/>
              </w:rPr>
              <w:t>ALL</w:t>
            </w:r>
          </w:p>
          <w:p w14:paraId="6E5C7E2C" w14:textId="67055D36" w:rsidR="00F50368" w:rsidRDefault="00F50368" w:rsidP="00A1370F">
            <w:pPr>
              <w:pStyle w:val="NoSpacing"/>
              <w:rPr>
                <w:b/>
              </w:rPr>
            </w:pPr>
            <w:r>
              <w:rPr>
                <w:b/>
              </w:rPr>
              <w:t>To discuss/agree application for the following S106 monies, in whole or part, towards the purchase and development of the above land: -</w:t>
            </w:r>
          </w:p>
          <w:p w14:paraId="1F79008F" w14:textId="2B742A73" w:rsidR="00F50368" w:rsidRDefault="00F50368" w:rsidP="00D70D34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15V40 (P14/V0287/FUL) Public Open Space contribution £22,478.72</w:t>
            </w:r>
          </w:p>
          <w:p w14:paraId="228D4915" w14:textId="2DC2C7AC" w:rsidR="00F50368" w:rsidRDefault="00F50368" w:rsidP="00D70D34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16V08 (P14/V2877/FUL) Parks &amp; Gardens contribution £5,889.73</w:t>
            </w:r>
          </w:p>
          <w:p w14:paraId="67D7815F" w14:textId="7F644220" w:rsidR="00F50368" w:rsidRDefault="00F50368" w:rsidP="001461A9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16V08 (P14/V2877/FUL) Amenity Green Space contribution £5,889.73</w:t>
            </w:r>
          </w:p>
          <w:p w14:paraId="2472E21C" w14:textId="452CD3B6" w:rsidR="00F50368" w:rsidRDefault="00F50368" w:rsidP="001461A9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16V08 (P14/V2877/FUL) Natural Green Space contribution £5,889.73</w:t>
            </w:r>
          </w:p>
          <w:p w14:paraId="4BAC2614" w14:textId="58C0966F" w:rsidR="00F50368" w:rsidRDefault="00F50368" w:rsidP="00A1370F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16V08 (P14/V2877/FUL) Village Bench contribution £1,221.57</w:t>
            </w:r>
          </w:p>
          <w:p w14:paraId="6F57F85D" w14:textId="3FD94BD4" w:rsidR="00F50368" w:rsidRPr="00F50368" w:rsidRDefault="00F50368" w:rsidP="00335A3B">
            <w:pPr>
              <w:pStyle w:val="NoSpacing"/>
              <w:rPr>
                <w:b/>
              </w:rPr>
            </w:pPr>
            <w:r w:rsidRPr="00335A3B">
              <w:rPr>
                <w:bCs/>
              </w:rPr>
              <w:t xml:space="preserve">Council discusses and agree to </w:t>
            </w:r>
            <w:r>
              <w:rPr>
                <w:bCs/>
              </w:rPr>
              <w:t>applying to all the above</w:t>
            </w:r>
            <w:r w:rsidRPr="00335A3B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  <w:r w:rsidR="00A7284E">
              <w:rPr>
                <w:bCs/>
              </w:rPr>
              <w:t>T</w:t>
            </w:r>
            <w:r w:rsidR="00A7284E" w:rsidRPr="00A7284E">
              <w:rPr>
                <w:bCs/>
              </w:rPr>
              <w:t xml:space="preserve">he council will cover the cost of the purchase irrespective of whether </w:t>
            </w:r>
            <w:r w:rsidR="00A7284E">
              <w:rPr>
                <w:bCs/>
              </w:rPr>
              <w:t>they</w:t>
            </w:r>
            <w:r w:rsidR="00A7284E" w:rsidRPr="00A7284E">
              <w:rPr>
                <w:bCs/>
              </w:rPr>
              <w:t xml:space="preserve"> are successful in obtaining the S106 money</w:t>
            </w:r>
            <w:r w:rsidR="00A7284E">
              <w:rPr>
                <w:bCs/>
              </w:rPr>
              <w:t>.</w:t>
            </w:r>
            <w:r>
              <w:rPr>
                <w:bCs/>
              </w:rPr>
              <w:t xml:space="preserve">                                                                      </w:t>
            </w:r>
          </w:p>
          <w:p w14:paraId="77A2877B" w14:textId="0E9EE11B" w:rsidR="00F50368" w:rsidRDefault="00F50368" w:rsidP="00D9544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to the use of Crowdy and Rose, Faringdon, as solicitor for purchase of the above, if agreed </w:t>
            </w:r>
          </w:p>
          <w:p w14:paraId="002E8F2C" w14:textId="442E9FF4" w:rsidR="00F50368" w:rsidRPr="00F50368" w:rsidRDefault="00F50368" w:rsidP="00D95442">
            <w:pPr>
              <w:pStyle w:val="NoSpacing"/>
              <w:rPr>
                <w:b/>
              </w:rPr>
            </w:pPr>
            <w:r w:rsidRPr="00F13D71">
              <w:rPr>
                <w:bCs/>
              </w:rPr>
              <w:t>Council Agree.  Cllr SC will contact Crowdy and Rose for costings regarding conveyancing.</w:t>
            </w:r>
            <w:r>
              <w:rPr>
                <w:bCs/>
              </w:rPr>
              <w:t xml:space="preserve">               </w:t>
            </w:r>
            <w:r w:rsidRPr="00F50368">
              <w:rPr>
                <w:b/>
              </w:rPr>
              <w:t>SC</w:t>
            </w:r>
          </w:p>
          <w:p w14:paraId="6B11446D" w14:textId="192DBD5E" w:rsidR="00F50368" w:rsidRDefault="00F50368" w:rsidP="00D95442">
            <w:pPr>
              <w:pStyle w:val="NoSpacing"/>
              <w:rPr>
                <w:b/>
              </w:rPr>
            </w:pPr>
            <w:r w:rsidRPr="00925CF2">
              <w:rPr>
                <w:b/>
              </w:rPr>
              <w:t>To take questions and comments from members of the public</w:t>
            </w:r>
          </w:p>
          <w:p w14:paraId="6E60ACEF" w14:textId="1B0D0448" w:rsidR="00F50368" w:rsidRPr="00EC05B0" w:rsidRDefault="00F50368" w:rsidP="00EC05B0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Two </w:t>
            </w:r>
            <w:r w:rsidRPr="002B4786">
              <w:rPr>
                <w:bCs/>
              </w:rPr>
              <w:t xml:space="preserve">members of the public </w:t>
            </w:r>
            <w:r>
              <w:rPr>
                <w:bCs/>
              </w:rPr>
              <w:t>discuss WPC purchase of the land</w:t>
            </w:r>
            <w:r w:rsidRPr="002B4786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  <w:r w:rsidRPr="002B4786">
              <w:rPr>
                <w:bCs/>
              </w:rPr>
              <w:t xml:space="preserve">They are asking that the council allow them to purchase the rear half of the land for half of the price that we pay.  </w:t>
            </w:r>
            <w:r>
              <w:rPr>
                <w:bCs/>
              </w:rPr>
              <w:t>Cllr SN</w:t>
            </w:r>
            <w:r w:rsidRPr="002B4786">
              <w:rPr>
                <w:bCs/>
              </w:rPr>
              <w:t xml:space="preserve"> explain</w:t>
            </w:r>
            <w:r>
              <w:rPr>
                <w:bCs/>
              </w:rPr>
              <w:t>s</w:t>
            </w:r>
            <w:r w:rsidRPr="002B4786">
              <w:rPr>
                <w:bCs/>
              </w:rPr>
              <w:t xml:space="preserve"> that </w:t>
            </w:r>
            <w:r>
              <w:rPr>
                <w:bCs/>
              </w:rPr>
              <w:t>WPC</w:t>
            </w:r>
            <w:r w:rsidRPr="002B4786">
              <w:rPr>
                <w:bCs/>
              </w:rPr>
              <w:t xml:space="preserve"> have to consider certain legalities and that</w:t>
            </w:r>
            <w:r>
              <w:rPr>
                <w:bCs/>
              </w:rPr>
              <w:t xml:space="preserve"> the council will</w:t>
            </w:r>
            <w:r w:rsidRPr="002B4786">
              <w:rPr>
                <w:bCs/>
              </w:rPr>
              <w:t xml:space="preserve"> need to also consider government bodies </w:t>
            </w:r>
            <w:r>
              <w:rPr>
                <w:bCs/>
              </w:rPr>
              <w:t>in this discussion</w:t>
            </w:r>
            <w:r w:rsidRPr="002B4786">
              <w:rPr>
                <w:bCs/>
              </w:rPr>
              <w:t>.</w:t>
            </w:r>
            <w:r>
              <w:rPr>
                <w:bCs/>
              </w:rPr>
              <w:t xml:space="preserve">  Clerk to add to next agenda.                                                       </w:t>
            </w:r>
            <w:r w:rsidRPr="00F50368">
              <w:rPr>
                <w:b/>
              </w:rPr>
              <w:t>CA</w:t>
            </w:r>
            <w:r>
              <w:rPr>
                <w:bCs/>
              </w:rPr>
              <w:t xml:space="preserve">                                                     </w:t>
            </w:r>
          </w:p>
        </w:tc>
        <w:tc>
          <w:tcPr>
            <w:tcW w:w="283" w:type="dxa"/>
          </w:tcPr>
          <w:p w14:paraId="22306F16" w14:textId="77777777" w:rsidR="00F50368" w:rsidRPr="00105639" w:rsidRDefault="00F50368" w:rsidP="00993896">
            <w:pPr>
              <w:pStyle w:val="NoSpacing"/>
            </w:pPr>
          </w:p>
        </w:tc>
        <w:tc>
          <w:tcPr>
            <w:tcW w:w="283" w:type="dxa"/>
          </w:tcPr>
          <w:p w14:paraId="0DD741F1" w14:textId="5A9BB30A" w:rsidR="00F50368" w:rsidRPr="00105639" w:rsidRDefault="00F50368" w:rsidP="00993896">
            <w:pPr>
              <w:pStyle w:val="NoSpacing"/>
            </w:pPr>
          </w:p>
        </w:tc>
      </w:tr>
      <w:tr w:rsidR="00F50368" w:rsidRPr="00105639" w14:paraId="20D8EA37" w14:textId="77777777" w:rsidTr="00F50368">
        <w:tc>
          <w:tcPr>
            <w:tcW w:w="709" w:type="dxa"/>
          </w:tcPr>
          <w:p w14:paraId="271A267D" w14:textId="77777777" w:rsidR="00F50368" w:rsidRDefault="00F50368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31435CBB" w14:textId="77777777" w:rsidR="00F50368" w:rsidRPr="00D4418B" w:rsidRDefault="00F50368" w:rsidP="00A1370F">
            <w:pPr>
              <w:pStyle w:val="NoSpacing"/>
              <w:rPr>
                <w:b/>
              </w:rPr>
            </w:pPr>
          </w:p>
        </w:tc>
        <w:tc>
          <w:tcPr>
            <w:tcW w:w="283" w:type="dxa"/>
          </w:tcPr>
          <w:p w14:paraId="00494B2D" w14:textId="77777777" w:rsidR="00F50368" w:rsidRPr="00105639" w:rsidRDefault="00F50368" w:rsidP="00993896">
            <w:pPr>
              <w:pStyle w:val="NoSpacing"/>
            </w:pPr>
          </w:p>
        </w:tc>
        <w:tc>
          <w:tcPr>
            <w:tcW w:w="283" w:type="dxa"/>
          </w:tcPr>
          <w:p w14:paraId="16D5BDA4" w14:textId="77777777" w:rsidR="00F50368" w:rsidRPr="00105639" w:rsidRDefault="00F50368" w:rsidP="00993896">
            <w:pPr>
              <w:pStyle w:val="NoSpacing"/>
            </w:pPr>
          </w:p>
        </w:tc>
      </w:tr>
      <w:tr w:rsidR="00F50368" w:rsidRPr="00105639" w14:paraId="51319179" w14:textId="77777777" w:rsidTr="00F50368">
        <w:tc>
          <w:tcPr>
            <w:tcW w:w="709" w:type="dxa"/>
          </w:tcPr>
          <w:p w14:paraId="0330B5C1" w14:textId="04E4FE02" w:rsidR="00F50368" w:rsidRDefault="00F50368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7EB955A5" w14:textId="77777777" w:rsidR="00F50368" w:rsidRPr="00D4418B" w:rsidRDefault="00F50368" w:rsidP="00A1370F">
            <w:pPr>
              <w:pStyle w:val="NoSpacing"/>
              <w:rPr>
                <w:b/>
              </w:rPr>
            </w:pPr>
          </w:p>
        </w:tc>
        <w:tc>
          <w:tcPr>
            <w:tcW w:w="283" w:type="dxa"/>
          </w:tcPr>
          <w:p w14:paraId="3BF3498F" w14:textId="77777777" w:rsidR="00F50368" w:rsidRPr="00105639" w:rsidRDefault="00F50368" w:rsidP="00993896">
            <w:pPr>
              <w:pStyle w:val="NoSpacing"/>
            </w:pPr>
          </w:p>
        </w:tc>
        <w:tc>
          <w:tcPr>
            <w:tcW w:w="283" w:type="dxa"/>
          </w:tcPr>
          <w:p w14:paraId="2717A56A" w14:textId="37225A69" w:rsidR="00F50368" w:rsidRPr="00105639" w:rsidRDefault="00F50368" w:rsidP="00993896">
            <w:pPr>
              <w:pStyle w:val="NoSpacing"/>
            </w:pPr>
          </w:p>
        </w:tc>
      </w:tr>
      <w:tr w:rsidR="00F50368" w:rsidRPr="00105639" w14:paraId="035E5542" w14:textId="77777777" w:rsidTr="00F50368">
        <w:tc>
          <w:tcPr>
            <w:tcW w:w="709" w:type="dxa"/>
          </w:tcPr>
          <w:p w14:paraId="3420090F" w14:textId="77777777" w:rsidR="00F50368" w:rsidRDefault="00F50368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4C08573F" w14:textId="77777777" w:rsidR="00F50368" w:rsidRPr="00D4418B" w:rsidRDefault="00F50368" w:rsidP="00A1370F">
            <w:pPr>
              <w:pStyle w:val="NoSpacing"/>
              <w:rPr>
                <w:b/>
              </w:rPr>
            </w:pPr>
          </w:p>
        </w:tc>
        <w:tc>
          <w:tcPr>
            <w:tcW w:w="283" w:type="dxa"/>
          </w:tcPr>
          <w:p w14:paraId="30C7CD70" w14:textId="77777777" w:rsidR="00F50368" w:rsidRPr="00105639" w:rsidRDefault="00F50368" w:rsidP="00993896">
            <w:pPr>
              <w:pStyle w:val="NoSpacing"/>
            </w:pPr>
          </w:p>
        </w:tc>
        <w:tc>
          <w:tcPr>
            <w:tcW w:w="283" w:type="dxa"/>
          </w:tcPr>
          <w:p w14:paraId="7707DAB5" w14:textId="7F59BD80" w:rsidR="00F50368" w:rsidRPr="00105639" w:rsidRDefault="00F50368" w:rsidP="00993896">
            <w:pPr>
              <w:pStyle w:val="NoSpacing"/>
            </w:pPr>
          </w:p>
        </w:tc>
      </w:tr>
      <w:tr w:rsidR="00F50368" w:rsidRPr="00105639" w14:paraId="68FD5B5B" w14:textId="77777777" w:rsidTr="00F50368">
        <w:tc>
          <w:tcPr>
            <w:tcW w:w="709" w:type="dxa"/>
          </w:tcPr>
          <w:p w14:paraId="44545114" w14:textId="77777777" w:rsidR="00F50368" w:rsidRDefault="00F50368" w:rsidP="00993896">
            <w:pPr>
              <w:pStyle w:val="NoSpacing"/>
              <w:rPr>
                <w:b/>
              </w:rPr>
            </w:pPr>
          </w:p>
          <w:p w14:paraId="1A09AECF" w14:textId="5AA6994F" w:rsidR="00F50368" w:rsidRDefault="00F50368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008400BD" w14:textId="77777777" w:rsidR="00F50368" w:rsidRPr="00D4418B" w:rsidRDefault="00F50368" w:rsidP="00A1370F">
            <w:pPr>
              <w:pStyle w:val="NoSpacing"/>
              <w:rPr>
                <w:b/>
              </w:rPr>
            </w:pPr>
          </w:p>
        </w:tc>
        <w:tc>
          <w:tcPr>
            <w:tcW w:w="283" w:type="dxa"/>
          </w:tcPr>
          <w:p w14:paraId="1C9FE1ED" w14:textId="77777777" w:rsidR="00F50368" w:rsidRPr="00105639" w:rsidRDefault="00F50368" w:rsidP="00993896">
            <w:pPr>
              <w:pStyle w:val="NoSpacing"/>
            </w:pPr>
          </w:p>
        </w:tc>
        <w:tc>
          <w:tcPr>
            <w:tcW w:w="283" w:type="dxa"/>
          </w:tcPr>
          <w:p w14:paraId="631CF55A" w14:textId="7C2117ED" w:rsidR="00F50368" w:rsidRPr="00105639" w:rsidRDefault="00F50368" w:rsidP="00993896">
            <w:pPr>
              <w:pStyle w:val="NoSpacing"/>
            </w:pPr>
          </w:p>
        </w:tc>
      </w:tr>
      <w:tr w:rsidR="00F50368" w:rsidRPr="00105639" w14:paraId="1783A8B5" w14:textId="77777777" w:rsidTr="00F50368">
        <w:tc>
          <w:tcPr>
            <w:tcW w:w="709" w:type="dxa"/>
          </w:tcPr>
          <w:p w14:paraId="0244DA6D" w14:textId="6BB5F524" w:rsidR="00F50368" w:rsidRDefault="00F50368" w:rsidP="003A4B34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36739E2A" w14:textId="77777777" w:rsidR="00F50368" w:rsidRPr="00FC7D82" w:rsidRDefault="00F50368" w:rsidP="00FC7D82">
            <w:pPr>
              <w:pStyle w:val="NoSpacing"/>
              <w:rPr>
                <w:b/>
                <w:bCs/>
              </w:rPr>
            </w:pPr>
          </w:p>
          <w:p w14:paraId="3EB3AAD9" w14:textId="32AA549B" w:rsidR="00F50368" w:rsidRPr="00FC7D82" w:rsidRDefault="00F50368" w:rsidP="00FC7D82">
            <w:pPr>
              <w:pStyle w:val="NoSpacing"/>
              <w:rPr>
                <w:b/>
                <w:bCs/>
              </w:rPr>
            </w:pPr>
          </w:p>
          <w:p w14:paraId="0DAE2971" w14:textId="2F66B908" w:rsidR="00F50368" w:rsidRPr="00FB6298" w:rsidRDefault="00F50368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 xml:space="preserve">Meeting Called by Claire Arnold, Clerk to Watchfield Parish Council </w:t>
            </w:r>
            <w:r>
              <w:rPr>
                <w:b/>
                <w:bCs/>
                <w:sz w:val="20"/>
                <w:szCs w:val="20"/>
              </w:rPr>
              <w:t>09</w:t>
            </w:r>
            <w:r w:rsidRPr="00FB6298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FB6298">
              <w:rPr>
                <w:b/>
                <w:bCs/>
                <w:sz w:val="20"/>
                <w:szCs w:val="20"/>
              </w:rPr>
              <w:t>/22</w:t>
            </w:r>
          </w:p>
          <w:p w14:paraId="6D788906" w14:textId="77777777" w:rsidR="00F50368" w:rsidRPr="00FB6298" w:rsidRDefault="00F50368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ab/>
            </w:r>
          </w:p>
          <w:p w14:paraId="442D9521" w14:textId="0B95CE34" w:rsidR="00F50368" w:rsidRPr="00FB6298" w:rsidRDefault="00F50368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0D1460BC" wp14:editId="4C49D166">
                      <wp:simplePos x="0" y="0"/>
                      <wp:positionH relativeFrom="column">
                        <wp:posOffset>702535</wp:posOffset>
                      </wp:positionH>
                      <wp:positionV relativeFrom="paragraph">
                        <wp:posOffset>-101480</wp:posOffset>
                      </wp:positionV>
                      <wp:extent cx="720720" cy="222840"/>
                      <wp:effectExtent l="38100" t="38100" r="3810" b="444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720" cy="22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33F20D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54.6pt;margin-top:-8.7pt;width:58.2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">
                      <v:imagedata r:id="rId8" o:title=""/>
                    </v:shape>
                  </w:pict>
                </mc:Fallback>
              </mc:AlternateContent>
            </w:r>
            <w:r w:rsidRPr="00FB6298">
              <w:rPr>
                <w:b/>
                <w:bCs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2BB7CAF" wp14:editId="346F3807">
                      <wp:simplePos x="0" y="0"/>
                      <wp:positionH relativeFrom="column">
                        <wp:posOffset>803695</wp:posOffset>
                      </wp:positionH>
                      <wp:positionV relativeFrom="paragraph">
                        <wp:posOffset>-31280</wp:posOffset>
                      </wp:positionV>
                      <wp:extent cx="182520" cy="146160"/>
                      <wp:effectExtent l="38100" t="38100" r="46355" b="444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520" cy="1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2E8015" id="Ink 5" o:spid="_x0000_s1026" type="#_x0000_t75" style="position:absolute;margin-left:62.6pt;margin-top:-3.15pt;width:15.7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">
                      <v:imagedata r:id="rId10" o:title=""/>
                    </v:shape>
                  </w:pict>
                </mc:Fallback>
              </mc:AlternateContent>
            </w:r>
            <w:r w:rsidRPr="00FB6298">
              <w:rPr>
                <w:b/>
                <w:bCs/>
                <w:sz w:val="20"/>
                <w:szCs w:val="20"/>
              </w:rPr>
              <w:tab/>
            </w:r>
            <w:r w:rsidRPr="00FB6298">
              <w:rPr>
                <w:b/>
                <w:bCs/>
                <w:sz w:val="20"/>
                <w:szCs w:val="20"/>
              </w:rPr>
              <w:tab/>
              <w:t xml:space="preserve"> </w:t>
            </w:r>
          </w:p>
          <w:p w14:paraId="23BEE6D6" w14:textId="77777777" w:rsidR="00F50368" w:rsidRPr="00FB6298" w:rsidRDefault="00F50368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ab/>
            </w:r>
            <w:r w:rsidRPr="00FB6298">
              <w:rPr>
                <w:b/>
                <w:bCs/>
                <w:sz w:val="20"/>
                <w:szCs w:val="20"/>
              </w:rPr>
              <w:tab/>
            </w:r>
          </w:p>
          <w:p w14:paraId="6DAA5D08" w14:textId="77777777" w:rsidR="00F50368" w:rsidRPr="00FB6298" w:rsidRDefault="00F50368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>clerk@watchfield.org</w:t>
            </w:r>
          </w:p>
          <w:p w14:paraId="3BBFEC13" w14:textId="77777777" w:rsidR="00F50368" w:rsidRPr="00FB6298" w:rsidRDefault="00F50368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72BC8620" w14:textId="652F2168" w:rsidR="00F50368" w:rsidRPr="00FB6298" w:rsidRDefault="00F50368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>Please be aware of the following points regarding meetings.</w:t>
            </w:r>
          </w:p>
          <w:p w14:paraId="457266A5" w14:textId="376D9C1B" w:rsidR="00F50368" w:rsidRPr="00FB6298" w:rsidRDefault="00F50368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>a.</w:t>
            </w:r>
            <w:r w:rsidRPr="00FB6298">
              <w:rPr>
                <w:b/>
                <w:bCs/>
                <w:sz w:val="20"/>
                <w:szCs w:val="20"/>
              </w:rPr>
              <w:tab/>
              <w:t>Time for public comments (Item 2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FB6298">
              <w:rPr>
                <w:b/>
                <w:bCs/>
                <w:sz w:val="20"/>
                <w:szCs w:val="20"/>
              </w:rPr>
              <w:t>) is 3 minutes per individual unless arrangements have been made with the council. After item 2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FB6298">
              <w:rPr>
                <w:b/>
                <w:bCs/>
                <w:sz w:val="20"/>
                <w:szCs w:val="20"/>
              </w:rPr>
              <w:t xml:space="preserve"> the public will not speak out unless you have a question or comment to make, please raise your hand. </w:t>
            </w:r>
          </w:p>
          <w:p w14:paraId="50D8ACDE" w14:textId="31FF6F84" w:rsidR="00F50368" w:rsidRPr="00FB6298" w:rsidRDefault="00F50368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>b.</w:t>
            </w:r>
            <w:r w:rsidRPr="00FB6298">
              <w:rPr>
                <w:b/>
                <w:bCs/>
                <w:sz w:val="20"/>
                <w:szCs w:val="20"/>
              </w:rPr>
              <w:tab/>
              <w:t>Threatening or foul language will not be tolerated, and you will be removed from the meeting by the clerk.</w:t>
            </w:r>
          </w:p>
          <w:p w14:paraId="236CB431" w14:textId="72DA9F08" w:rsidR="00F50368" w:rsidRPr="00FB6298" w:rsidRDefault="00F50368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 xml:space="preserve">c. </w:t>
            </w:r>
            <w:r w:rsidRPr="00FB6298">
              <w:rPr>
                <w:b/>
                <w:bCs/>
                <w:sz w:val="20"/>
                <w:szCs w:val="20"/>
              </w:rPr>
              <w:tab/>
              <w:t>A Covid- Risk Assessment is available for the Village Hall. Please contact the clerk for a copy.</w:t>
            </w:r>
          </w:p>
          <w:p w14:paraId="267C409F" w14:textId="3E76DD22" w:rsidR="00F50368" w:rsidRPr="00CB2789" w:rsidRDefault="00F5036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FC7D82">
              <w:rPr>
                <w:b/>
                <w:bCs/>
              </w:rPr>
              <w:t>.</w:t>
            </w:r>
            <w:r w:rsidRPr="00FC7D82">
              <w:rPr>
                <w:b/>
                <w:bCs/>
              </w:rPr>
              <w:tab/>
              <w:t>Please follow the one direction system to enter and leave the village hall.  Please use the hand sanitizer provided.</w:t>
            </w:r>
          </w:p>
        </w:tc>
        <w:tc>
          <w:tcPr>
            <w:tcW w:w="283" w:type="dxa"/>
          </w:tcPr>
          <w:p w14:paraId="064FF340" w14:textId="77777777" w:rsidR="00F50368" w:rsidRPr="00105639" w:rsidRDefault="00F50368" w:rsidP="00993896">
            <w:pPr>
              <w:pStyle w:val="NoSpacing"/>
            </w:pPr>
          </w:p>
        </w:tc>
        <w:tc>
          <w:tcPr>
            <w:tcW w:w="283" w:type="dxa"/>
          </w:tcPr>
          <w:p w14:paraId="07C7D003" w14:textId="3CAAFA45" w:rsidR="00F50368" w:rsidRPr="00105639" w:rsidRDefault="00F50368" w:rsidP="00993896">
            <w:pPr>
              <w:pStyle w:val="NoSpacing"/>
            </w:pPr>
          </w:p>
        </w:tc>
      </w:tr>
      <w:tr w:rsidR="00F50368" w:rsidRPr="00105639" w14:paraId="39B50ED0" w14:textId="77777777" w:rsidTr="00F50368">
        <w:tc>
          <w:tcPr>
            <w:tcW w:w="709" w:type="dxa"/>
          </w:tcPr>
          <w:p w14:paraId="30EBE246" w14:textId="59838387" w:rsidR="00F50368" w:rsidRPr="00163E9C" w:rsidRDefault="00F50368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64546BF2" w14:textId="7A6C2F41" w:rsidR="00F50368" w:rsidRPr="00CB2789" w:rsidRDefault="00F50368" w:rsidP="00D437A4">
            <w:pPr>
              <w:pStyle w:val="NoSpacing"/>
              <w:rPr>
                <w:b/>
              </w:rPr>
            </w:pPr>
          </w:p>
        </w:tc>
        <w:tc>
          <w:tcPr>
            <w:tcW w:w="283" w:type="dxa"/>
          </w:tcPr>
          <w:p w14:paraId="0867A9E3" w14:textId="77777777" w:rsidR="00F50368" w:rsidRPr="00105639" w:rsidRDefault="00F50368" w:rsidP="00993896">
            <w:pPr>
              <w:pStyle w:val="NoSpacing"/>
            </w:pPr>
          </w:p>
        </w:tc>
        <w:tc>
          <w:tcPr>
            <w:tcW w:w="283" w:type="dxa"/>
          </w:tcPr>
          <w:p w14:paraId="15BE1EEC" w14:textId="44338AFB" w:rsidR="00F50368" w:rsidRPr="00105639" w:rsidRDefault="00F50368" w:rsidP="00993896">
            <w:pPr>
              <w:pStyle w:val="NoSpacing"/>
            </w:pPr>
          </w:p>
        </w:tc>
      </w:tr>
      <w:tr w:rsidR="00F50368" w:rsidRPr="00105639" w14:paraId="1E1FF2DD" w14:textId="0BED0FC2" w:rsidTr="00F50368">
        <w:trPr>
          <w:gridAfter w:val="1"/>
          <w:wAfter w:w="283" w:type="dxa"/>
        </w:trPr>
        <w:tc>
          <w:tcPr>
            <w:tcW w:w="709" w:type="dxa"/>
          </w:tcPr>
          <w:p w14:paraId="3652C086" w14:textId="35D8C08F" w:rsidR="00F50368" w:rsidRDefault="00F50368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57777DBF" w14:textId="69825428" w:rsidR="00F50368" w:rsidRPr="00BE5092" w:rsidRDefault="00F50368" w:rsidP="00993896">
            <w:pPr>
              <w:pStyle w:val="NoSpacing"/>
              <w:rPr>
                <w:b/>
                <w:bCs/>
              </w:rPr>
            </w:pPr>
          </w:p>
        </w:tc>
        <w:tc>
          <w:tcPr>
            <w:tcW w:w="283" w:type="dxa"/>
          </w:tcPr>
          <w:p w14:paraId="208231FC" w14:textId="77777777" w:rsidR="00F50368" w:rsidRPr="00BE5092" w:rsidRDefault="00F50368" w:rsidP="00993896">
            <w:pPr>
              <w:pStyle w:val="NoSpacing"/>
              <w:rPr>
                <w:b/>
                <w:bCs/>
              </w:rPr>
            </w:pPr>
          </w:p>
        </w:tc>
      </w:tr>
      <w:tr w:rsidR="00F50368" w:rsidRPr="00105639" w14:paraId="42FC8E56" w14:textId="3DC46657" w:rsidTr="00F50368">
        <w:trPr>
          <w:gridAfter w:val="1"/>
          <w:wAfter w:w="283" w:type="dxa"/>
        </w:trPr>
        <w:tc>
          <w:tcPr>
            <w:tcW w:w="709" w:type="dxa"/>
          </w:tcPr>
          <w:p w14:paraId="08094E0A" w14:textId="3C5DCFD1" w:rsidR="00F50368" w:rsidRDefault="00F50368" w:rsidP="00D70A6F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6DB7E5EC" w14:textId="47E36849" w:rsidR="00F50368" w:rsidRPr="006A7212" w:rsidRDefault="00F50368" w:rsidP="00641A1B">
            <w:pPr>
              <w:pStyle w:val="NoSpacing"/>
              <w:rPr>
                <w:b/>
                <w:bCs/>
              </w:rPr>
            </w:pPr>
          </w:p>
        </w:tc>
        <w:tc>
          <w:tcPr>
            <w:tcW w:w="283" w:type="dxa"/>
          </w:tcPr>
          <w:p w14:paraId="3296F09F" w14:textId="77777777" w:rsidR="00F50368" w:rsidRPr="006A7212" w:rsidRDefault="00F50368" w:rsidP="00641A1B">
            <w:pPr>
              <w:pStyle w:val="NoSpacing"/>
              <w:rPr>
                <w:b/>
                <w:bCs/>
              </w:rPr>
            </w:pPr>
          </w:p>
        </w:tc>
      </w:tr>
      <w:tr w:rsidR="00F50368" w:rsidRPr="00105639" w14:paraId="66257E12" w14:textId="77777777" w:rsidTr="00F50368">
        <w:tc>
          <w:tcPr>
            <w:tcW w:w="709" w:type="dxa"/>
          </w:tcPr>
          <w:p w14:paraId="01FBAD67" w14:textId="3629F22C" w:rsidR="00F50368" w:rsidRPr="00163E9C" w:rsidRDefault="00F50368" w:rsidP="006A72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2F37E711" w14:textId="5772AAAB" w:rsidR="00F50368" w:rsidRPr="00D60644" w:rsidRDefault="00F50368" w:rsidP="00E920C7">
            <w:pPr>
              <w:pStyle w:val="NoSpacing"/>
              <w:rPr>
                <w:b/>
              </w:rPr>
            </w:pPr>
          </w:p>
        </w:tc>
        <w:tc>
          <w:tcPr>
            <w:tcW w:w="283" w:type="dxa"/>
          </w:tcPr>
          <w:p w14:paraId="1FA0BC96" w14:textId="77777777" w:rsidR="00F50368" w:rsidRPr="00105639" w:rsidRDefault="00F50368" w:rsidP="00D70A6F">
            <w:pPr>
              <w:pStyle w:val="NoSpacing"/>
            </w:pPr>
          </w:p>
        </w:tc>
        <w:tc>
          <w:tcPr>
            <w:tcW w:w="283" w:type="dxa"/>
          </w:tcPr>
          <w:p w14:paraId="0EA835D2" w14:textId="6399D582" w:rsidR="00F50368" w:rsidRPr="00105639" w:rsidRDefault="00F50368" w:rsidP="00D70A6F">
            <w:pPr>
              <w:pStyle w:val="NoSpacing"/>
            </w:pPr>
          </w:p>
        </w:tc>
      </w:tr>
      <w:tr w:rsidR="00F50368" w:rsidRPr="00105639" w14:paraId="69474CF3" w14:textId="746F9098" w:rsidTr="00F50368">
        <w:trPr>
          <w:gridAfter w:val="3"/>
          <w:wAfter w:w="8797" w:type="dxa"/>
        </w:trPr>
        <w:tc>
          <w:tcPr>
            <w:tcW w:w="709" w:type="dxa"/>
          </w:tcPr>
          <w:p w14:paraId="47626F00" w14:textId="3A0FB524" w:rsidR="00F50368" w:rsidRDefault="00F50368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6149DA44" w14:textId="77777777" w:rsidR="00F50368" w:rsidRPr="00105639" w:rsidRDefault="00F50368" w:rsidP="00D70A6F">
            <w:pPr>
              <w:pStyle w:val="NoSpacing"/>
            </w:pPr>
          </w:p>
        </w:tc>
        <w:tc>
          <w:tcPr>
            <w:tcW w:w="283" w:type="dxa"/>
          </w:tcPr>
          <w:p w14:paraId="770B09B5" w14:textId="77777777" w:rsidR="00F50368" w:rsidRPr="00105639" w:rsidRDefault="00F50368" w:rsidP="00D70A6F">
            <w:pPr>
              <w:pStyle w:val="NoSpacing"/>
            </w:pPr>
          </w:p>
        </w:tc>
      </w:tr>
      <w:tr w:rsidR="00F50368" w:rsidRPr="00105639" w14:paraId="375FF7F8" w14:textId="7D805392" w:rsidTr="00F50368">
        <w:trPr>
          <w:gridAfter w:val="3"/>
          <w:wAfter w:w="8797" w:type="dxa"/>
        </w:trPr>
        <w:tc>
          <w:tcPr>
            <w:tcW w:w="709" w:type="dxa"/>
          </w:tcPr>
          <w:p w14:paraId="6F5FF5D8" w14:textId="7C62E3D4" w:rsidR="00F50368" w:rsidRPr="00163E9C" w:rsidRDefault="00F50368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F043A5" w14:textId="69EFC411" w:rsidR="00F50368" w:rsidRPr="00105639" w:rsidRDefault="00F50368" w:rsidP="00D70A6F">
            <w:pPr>
              <w:pStyle w:val="NoSpacing"/>
            </w:pPr>
          </w:p>
        </w:tc>
        <w:tc>
          <w:tcPr>
            <w:tcW w:w="283" w:type="dxa"/>
          </w:tcPr>
          <w:p w14:paraId="3F12FAC1" w14:textId="77777777" w:rsidR="00F50368" w:rsidRPr="00105639" w:rsidRDefault="00F50368" w:rsidP="00D70A6F">
            <w:pPr>
              <w:pStyle w:val="NoSpacing"/>
            </w:pPr>
          </w:p>
        </w:tc>
      </w:tr>
      <w:tr w:rsidR="00F50368" w:rsidRPr="00105639" w14:paraId="0CAEDF6B" w14:textId="77777777" w:rsidTr="00F50368">
        <w:tc>
          <w:tcPr>
            <w:tcW w:w="709" w:type="dxa"/>
          </w:tcPr>
          <w:p w14:paraId="2846D74B" w14:textId="2CDFA835" w:rsidR="00F50368" w:rsidRDefault="00F50368" w:rsidP="00D70A6F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40BE1311" w14:textId="3DC1C5C9" w:rsidR="00F50368" w:rsidRPr="00264B0B" w:rsidRDefault="00F50368" w:rsidP="00D70A6F">
            <w:pPr>
              <w:pStyle w:val="NoSpacing"/>
              <w:rPr>
                <w:bCs/>
              </w:rPr>
            </w:pPr>
          </w:p>
        </w:tc>
        <w:tc>
          <w:tcPr>
            <w:tcW w:w="283" w:type="dxa"/>
          </w:tcPr>
          <w:p w14:paraId="3B9E371B" w14:textId="77777777" w:rsidR="00F50368" w:rsidRPr="00105639" w:rsidRDefault="00F50368" w:rsidP="00D70A6F">
            <w:pPr>
              <w:pStyle w:val="NoSpacing"/>
            </w:pPr>
          </w:p>
        </w:tc>
        <w:tc>
          <w:tcPr>
            <w:tcW w:w="283" w:type="dxa"/>
          </w:tcPr>
          <w:p w14:paraId="56EE3D34" w14:textId="562A9B8C" w:rsidR="00F50368" w:rsidRPr="00105639" w:rsidRDefault="00F50368" w:rsidP="00D70A6F">
            <w:pPr>
              <w:pStyle w:val="NoSpacing"/>
            </w:pPr>
          </w:p>
        </w:tc>
      </w:tr>
    </w:tbl>
    <w:p w14:paraId="02EE7CE4" w14:textId="3633BAB2" w:rsidR="003B3606" w:rsidRPr="003B3606" w:rsidRDefault="003B3606" w:rsidP="002B0533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D2E3" w14:textId="77777777" w:rsidR="00273E87" w:rsidRDefault="00273E87" w:rsidP="008E5B20">
      <w:pPr>
        <w:spacing w:after="0" w:line="240" w:lineRule="auto"/>
      </w:pPr>
      <w:r>
        <w:separator/>
      </w:r>
    </w:p>
  </w:endnote>
  <w:endnote w:type="continuationSeparator" w:id="0">
    <w:p w14:paraId="32A88020" w14:textId="77777777" w:rsidR="00273E87" w:rsidRDefault="00273E8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9469" w14:textId="77777777" w:rsidR="00273E87" w:rsidRDefault="00273E87" w:rsidP="008E5B20">
      <w:pPr>
        <w:spacing w:after="0" w:line="240" w:lineRule="auto"/>
      </w:pPr>
      <w:r>
        <w:separator/>
      </w:r>
    </w:p>
  </w:footnote>
  <w:footnote w:type="continuationSeparator" w:id="0">
    <w:p w14:paraId="1EBF0408" w14:textId="77777777" w:rsidR="00273E87" w:rsidRDefault="00273E8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2EB"/>
    <w:multiLevelType w:val="hybridMultilevel"/>
    <w:tmpl w:val="2704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12"/>
  </w:num>
  <w:num w:numId="2" w16cid:durableId="1929775633">
    <w:abstractNumId w:val="13"/>
  </w:num>
  <w:num w:numId="3" w16cid:durableId="1131825379">
    <w:abstractNumId w:val="17"/>
  </w:num>
  <w:num w:numId="4" w16cid:durableId="408163555">
    <w:abstractNumId w:val="10"/>
  </w:num>
  <w:num w:numId="5" w16cid:durableId="1307854580">
    <w:abstractNumId w:val="16"/>
  </w:num>
  <w:num w:numId="6" w16cid:durableId="1230379876">
    <w:abstractNumId w:val="7"/>
  </w:num>
  <w:num w:numId="7" w16cid:durableId="810514150">
    <w:abstractNumId w:val="8"/>
  </w:num>
  <w:num w:numId="8" w16cid:durableId="1435249851">
    <w:abstractNumId w:val="1"/>
  </w:num>
  <w:num w:numId="9" w16cid:durableId="945505192">
    <w:abstractNumId w:val="5"/>
  </w:num>
  <w:num w:numId="10" w16cid:durableId="1912810830">
    <w:abstractNumId w:val="19"/>
  </w:num>
  <w:num w:numId="11" w16cid:durableId="446781005">
    <w:abstractNumId w:val="2"/>
  </w:num>
  <w:num w:numId="12" w16cid:durableId="924529745">
    <w:abstractNumId w:val="3"/>
  </w:num>
  <w:num w:numId="13" w16cid:durableId="2083284573">
    <w:abstractNumId w:val="15"/>
  </w:num>
  <w:num w:numId="14" w16cid:durableId="1077095885">
    <w:abstractNumId w:val="18"/>
  </w:num>
  <w:num w:numId="15" w16cid:durableId="1085497142">
    <w:abstractNumId w:val="6"/>
  </w:num>
  <w:num w:numId="16" w16cid:durableId="347562802">
    <w:abstractNumId w:val="9"/>
  </w:num>
  <w:num w:numId="17" w16cid:durableId="796292174">
    <w:abstractNumId w:val="14"/>
  </w:num>
  <w:num w:numId="18" w16cid:durableId="328950398">
    <w:abstractNumId w:val="11"/>
  </w:num>
  <w:num w:numId="19" w16cid:durableId="1823500575">
    <w:abstractNumId w:val="4"/>
  </w:num>
  <w:num w:numId="20" w16cid:durableId="14431869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17E5A"/>
    <w:rsid w:val="00020E34"/>
    <w:rsid w:val="00023F03"/>
    <w:rsid w:val="0002419D"/>
    <w:rsid w:val="000438E0"/>
    <w:rsid w:val="00043CBA"/>
    <w:rsid w:val="00046282"/>
    <w:rsid w:val="00046B9B"/>
    <w:rsid w:val="000509E7"/>
    <w:rsid w:val="00051F34"/>
    <w:rsid w:val="00056EBE"/>
    <w:rsid w:val="000578D4"/>
    <w:rsid w:val="0005793C"/>
    <w:rsid w:val="00063995"/>
    <w:rsid w:val="00071065"/>
    <w:rsid w:val="00072C91"/>
    <w:rsid w:val="00077060"/>
    <w:rsid w:val="0008149A"/>
    <w:rsid w:val="0008225D"/>
    <w:rsid w:val="0009202D"/>
    <w:rsid w:val="0009288E"/>
    <w:rsid w:val="00092F54"/>
    <w:rsid w:val="00095D7B"/>
    <w:rsid w:val="000962EE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0F70A8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576"/>
    <w:rsid w:val="00124BC8"/>
    <w:rsid w:val="0012524A"/>
    <w:rsid w:val="001268AC"/>
    <w:rsid w:val="0012696A"/>
    <w:rsid w:val="00126A07"/>
    <w:rsid w:val="00136889"/>
    <w:rsid w:val="00140FE6"/>
    <w:rsid w:val="001461A9"/>
    <w:rsid w:val="00150DA0"/>
    <w:rsid w:val="00152A9D"/>
    <w:rsid w:val="001546E8"/>
    <w:rsid w:val="00156BC4"/>
    <w:rsid w:val="001605C0"/>
    <w:rsid w:val="00161853"/>
    <w:rsid w:val="00163E9C"/>
    <w:rsid w:val="00165458"/>
    <w:rsid w:val="00170C78"/>
    <w:rsid w:val="001733BF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627E"/>
    <w:rsid w:val="001C031B"/>
    <w:rsid w:val="001C05A4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AFF"/>
    <w:rsid w:val="001F6DAE"/>
    <w:rsid w:val="00204A32"/>
    <w:rsid w:val="00207C73"/>
    <w:rsid w:val="00210C44"/>
    <w:rsid w:val="002125BC"/>
    <w:rsid w:val="0021265C"/>
    <w:rsid w:val="0021428B"/>
    <w:rsid w:val="002150CA"/>
    <w:rsid w:val="002151B4"/>
    <w:rsid w:val="00216A86"/>
    <w:rsid w:val="002204C2"/>
    <w:rsid w:val="00225C92"/>
    <w:rsid w:val="00235BA2"/>
    <w:rsid w:val="0023771C"/>
    <w:rsid w:val="00237814"/>
    <w:rsid w:val="00245528"/>
    <w:rsid w:val="002458A2"/>
    <w:rsid w:val="00245F7F"/>
    <w:rsid w:val="002465E6"/>
    <w:rsid w:val="00252DDD"/>
    <w:rsid w:val="00263CDA"/>
    <w:rsid w:val="00264B0B"/>
    <w:rsid w:val="00264F8C"/>
    <w:rsid w:val="0026594A"/>
    <w:rsid w:val="00266EE1"/>
    <w:rsid w:val="00273813"/>
    <w:rsid w:val="00273E87"/>
    <w:rsid w:val="00275E87"/>
    <w:rsid w:val="00276BAE"/>
    <w:rsid w:val="00282A91"/>
    <w:rsid w:val="00286F56"/>
    <w:rsid w:val="00287647"/>
    <w:rsid w:val="00293D3B"/>
    <w:rsid w:val="002A3A9C"/>
    <w:rsid w:val="002B0533"/>
    <w:rsid w:val="002B4786"/>
    <w:rsid w:val="002B63FC"/>
    <w:rsid w:val="002C2294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6C72"/>
    <w:rsid w:val="002F6D1C"/>
    <w:rsid w:val="00306D37"/>
    <w:rsid w:val="00310244"/>
    <w:rsid w:val="0031372B"/>
    <w:rsid w:val="00314EBC"/>
    <w:rsid w:val="0031571F"/>
    <w:rsid w:val="003164BE"/>
    <w:rsid w:val="003168CD"/>
    <w:rsid w:val="00324B59"/>
    <w:rsid w:val="00325A1C"/>
    <w:rsid w:val="00325B8E"/>
    <w:rsid w:val="00325F07"/>
    <w:rsid w:val="00334696"/>
    <w:rsid w:val="0033539A"/>
    <w:rsid w:val="00335A3B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964B9"/>
    <w:rsid w:val="003A1E77"/>
    <w:rsid w:val="003A2756"/>
    <w:rsid w:val="003A4B34"/>
    <w:rsid w:val="003A7D3E"/>
    <w:rsid w:val="003B1E76"/>
    <w:rsid w:val="003B3606"/>
    <w:rsid w:val="003B4118"/>
    <w:rsid w:val="003C0BA5"/>
    <w:rsid w:val="003C1507"/>
    <w:rsid w:val="003C2237"/>
    <w:rsid w:val="003C6443"/>
    <w:rsid w:val="003C71A4"/>
    <w:rsid w:val="003D0A27"/>
    <w:rsid w:val="003D3C5E"/>
    <w:rsid w:val="003E14C7"/>
    <w:rsid w:val="003E3A73"/>
    <w:rsid w:val="003E3E04"/>
    <w:rsid w:val="003E63A9"/>
    <w:rsid w:val="003F02CA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15F8"/>
    <w:rsid w:val="0043358D"/>
    <w:rsid w:val="00434BD7"/>
    <w:rsid w:val="0043518D"/>
    <w:rsid w:val="00436F8F"/>
    <w:rsid w:val="00441783"/>
    <w:rsid w:val="00447D0E"/>
    <w:rsid w:val="00451A38"/>
    <w:rsid w:val="00455196"/>
    <w:rsid w:val="004551F4"/>
    <w:rsid w:val="00462540"/>
    <w:rsid w:val="00465A2B"/>
    <w:rsid w:val="00472F92"/>
    <w:rsid w:val="00475D88"/>
    <w:rsid w:val="004776C7"/>
    <w:rsid w:val="00481C32"/>
    <w:rsid w:val="00492D21"/>
    <w:rsid w:val="004931EB"/>
    <w:rsid w:val="00495189"/>
    <w:rsid w:val="00497311"/>
    <w:rsid w:val="00497442"/>
    <w:rsid w:val="004A3D87"/>
    <w:rsid w:val="004A55E3"/>
    <w:rsid w:val="004B0547"/>
    <w:rsid w:val="004B742D"/>
    <w:rsid w:val="004C1C69"/>
    <w:rsid w:val="004C58C8"/>
    <w:rsid w:val="004C6C60"/>
    <w:rsid w:val="004C7A66"/>
    <w:rsid w:val="004E30EC"/>
    <w:rsid w:val="004E47BF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30227"/>
    <w:rsid w:val="0053431F"/>
    <w:rsid w:val="00535DD5"/>
    <w:rsid w:val="005364D2"/>
    <w:rsid w:val="0054086F"/>
    <w:rsid w:val="00540BBE"/>
    <w:rsid w:val="005413AA"/>
    <w:rsid w:val="00545738"/>
    <w:rsid w:val="005540D6"/>
    <w:rsid w:val="005566F7"/>
    <w:rsid w:val="00563A88"/>
    <w:rsid w:val="00565D6C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A5BEF"/>
    <w:rsid w:val="005C3AEB"/>
    <w:rsid w:val="005C7036"/>
    <w:rsid w:val="005D4869"/>
    <w:rsid w:val="005D4D55"/>
    <w:rsid w:val="005D5F9F"/>
    <w:rsid w:val="005E1116"/>
    <w:rsid w:val="005E151F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60F7"/>
    <w:rsid w:val="0066754D"/>
    <w:rsid w:val="006700FA"/>
    <w:rsid w:val="00670D15"/>
    <w:rsid w:val="006716C7"/>
    <w:rsid w:val="0067372A"/>
    <w:rsid w:val="00674689"/>
    <w:rsid w:val="0067764D"/>
    <w:rsid w:val="00677D82"/>
    <w:rsid w:val="00682ABA"/>
    <w:rsid w:val="006A2F00"/>
    <w:rsid w:val="006A7212"/>
    <w:rsid w:val="006B06B3"/>
    <w:rsid w:val="006B3777"/>
    <w:rsid w:val="006B6E35"/>
    <w:rsid w:val="006C4DDB"/>
    <w:rsid w:val="006C4EC7"/>
    <w:rsid w:val="006C6856"/>
    <w:rsid w:val="006D76F1"/>
    <w:rsid w:val="006E1457"/>
    <w:rsid w:val="006E4B9F"/>
    <w:rsid w:val="006E52FC"/>
    <w:rsid w:val="006E5841"/>
    <w:rsid w:val="006E6468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0BED"/>
    <w:rsid w:val="00724D50"/>
    <w:rsid w:val="007261E8"/>
    <w:rsid w:val="00727A6C"/>
    <w:rsid w:val="00731195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3CEE"/>
    <w:rsid w:val="00784E5E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14BD"/>
    <w:rsid w:val="007D2A11"/>
    <w:rsid w:val="007D4A1D"/>
    <w:rsid w:val="007D7125"/>
    <w:rsid w:val="007E084D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07F3C"/>
    <w:rsid w:val="008125AF"/>
    <w:rsid w:val="00814996"/>
    <w:rsid w:val="00817832"/>
    <w:rsid w:val="008208BA"/>
    <w:rsid w:val="00820B9D"/>
    <w:rsid w:val="008266B1"/>
    <w:rsid w:val="00827B0B"/>
    <w:rsid w:val="0083494A"/>
    <w:rsid w:val="00841FB4"/>
    <w:rsid w:val="0084458D"/>
    <w:rsid w:val="0084588E"/>
    <w:rsid w:val="0084781F"/>
    <w:rsid w:val="0084788B"/>
    <w:rsid w:val="008515EC"/>
    <w:rsid w:val="00854D91"/>
    <w:rsid w:val="008550F2"/>
    <w:rsid w:val="008642E6"/>
    <w:rsid w:val="008713FB"/>
    <w:rsid w:val="00871BDC"/>
    <w:rsid w:val="008723F9"/>
    <w:rsid w:val="00873597"/>
    <w:rsid w:val="00876080"/>
    <w:rsid w:val="00887450"/>
    <w:rsid w:val="008919ED"/>
    <w:rsid w:val="00893837"/>
    <w:rsid w:val="00894FC5"/>
    <w:rsid w:val="0089560A"/>
    <w:rsid w:val="00895D8D"/>
    <w:rsid w:val="008974D8"/>
    <w:rsid w:val="0089767B"/>
    <w:rsid w:val="008A499B"/>
    <w:rsid w:val="008A5CEF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4B1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6F96"/>
    <w:rsid w:val="009242B0"/>
    <w:rsid w:val="00925CF2"/>
    <w:rsid w:val="00925DA8"/>
    <w:rsid w:val="00936042"/>
    <w:rsid w:val="00936BCA"/>
    <w:rsid w:val="00937238"/>
    <w:rsid w:val="00943F41"/>
    <w:rsid w:val="0094555F"/>
    <w:rsid w:val="00945662"/>
    <w:rsid w:val="00947C28"/>
    <w:rsid w:val="00947D36"/>
    <w:rsid w:val="00950E32"/>
    <w:rsid w:val="009515BF"/>
    <w:rsid w:val="00952587"/>
    <w:rsid w:val="00953382"/>
    <w:rsid w:val="00955593"/>
    <w:rsid w:val="009579BF"/>
    <w:rsid w:val="00957F5E"/>
    <w:rsid w:val="009601EE"/>
    <w:rsid w:val="0096503F"/>
    <w:rsid w:val="0096696B"/>
    <w:rsid w:val="00967B1B"/>
    <w:rsid w:val="009705FA"/>
    <w:rsid w:val="009710CE"/>
    <w:rsid w:val="00971580"/>
    <w:rsid w:val="00971927"/>
    <w:rsid w:val="00971A18"/>
    <w:rsid w:val="00975AFC"/>
    <w:rsid w:val="009770F7"/>
    <w:rsid w:val="0098112E"/>
    <w:rsid w:val="0098430E"/>
    <w:rsid w:val="00987D29"/>
    <w:rsid w:val="00992EB2"/>
    <w:rsid w:val="00992ED3"/>
    <w:rsid w:val="00993896"/>
    <w:rsid w:val="009A0C1C"/>
    <w:rsid w:val="009A2AC5"/>
    <w:rsid w:val="009B3126"/>
    <w:rsid w:val="009B32C5"/>
    <w:rsid w:val="009B4C02"/>
    <w:rsid w:val="009B68B8"/>
    <w:rsid w:val="009C1A3B"/>
    <w:rsid w:val="009C6BB7"/>
    <w:rsid w:val="009D006B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370F"/>
    <w:rsid w:val="00A1595A"/>
    <w:rsid w:val="00A21719"/>
    <w:rsid w:val="00A21EF8"/>
    <w:rsid w:val="00A22C98"/>
    <w:rsid w:val="00A3414C"/>
    <w:rsid w:val="00A42EA4"/>
    <w:rsid w:val="00A44379"/>
    <w:rsid w:val="00A44597"/>
    <w:rsid w:val="00A4539F"/>
    <w:rsid w:val="00A471A6"/>
    <w:rsid w:val="00A56728"/>
    <w:rsid w:val="00A6376B"/>
    <w:rsid w:val="00A711B1"/>
    <w:rsid w:val="00A7284E"/>
    <w:rsid w:val="00A7352C"/>
    <w:rsid w:val="00A73E8F"/>
    <w:rsid w:val="00A73E91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2DB2"/>
    <w:rsid w:val="00B32EF6"/>
    <w:rsid w:val="00B34742"/>
    <w:rsid w:val="00B37AAB"/>
    <w:rsid w:val="00B4350A"/>
    <w:rsid w:val="00B4660C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522E"/>
    <w:rsid w:val="00B863D3"/>
    <w:rsid w:val="00B931C7"/>
    <w:rsid w:val="00B94990"/>
    <w:rsid w:val="00B97A56"/>
    <w:rsid w:val="00B97AFC"/>
    <w:rsid w:val="00B97BBD"/>
    <w:rsid w:val="00B97CF5"/>
    <w:rsid w:val="00BA49BD"/>
    <w:rsid w:val="00BA7608"/>
    <w:rsid w:val="00BB7EA9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B12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27923"/>
    <w:rsid w:val="00C32BD3"/>
    <w:rsid w:val="00C35ACB"/>
    <w:rsid w:val="00C40EEF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55B7"/>
    <w:rsid w:val="00CA652D"/>
    <w:rsid w:val="00CB0457"/>
    <w:rsid w:val="00CB2789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C7C8D"/>
    <w:rsid w:val="00CD0ED0"/>
    <w:rsid w:val="00CD1843"/>
    <w:rsid w:val="00CD2F6E"/>
    <w:rsid w:val="00CE1DA3"/>
    <w:rsid w:val="00CE1EDD"/>
    <w:rsid w:val="00CE2D97"/>
    <w:rsid w:val="00CE39BB"/>
    <w:rsid w:val="00CE7697"/>
    <w:rsid w:val="00CE7B16"/>
    <w:rsid w:val="00CE7D79"/>
    <w:rsid w:val="00CE7E4A"/>
    <w:rsid w:val="00CF267A"/>
    <w:rsid w:val="00CF4EE1"/>
    <w:rsid w:val="00CF5348"/>
    <w:rsid w:val="00CF79E2"/>
    <w:rsid w:val="00D009D8"/>
    <w:rsid w:val="00D01F45"/>
    <w:rsid w:val="00D03343"/>
    <w:rsid w:val="00D04D9C"/>
    <w:rsid w:val="00D1339E"/>
    <w:rsid w:val="00D13CF8"/>
    <w:rsid w:val="00D15DB5"/>
    <w:rsid w:val="00D16E7A"/>
    <w:rsid w:val="00D205B2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D28"/>
    <w:rsid w:val="00D46A4A"/>
    <w:rsid w:val="00D47DB6"/>
    <w:rsid w:val="00D52B24"/>
    <w:rsid w:val="00D567A5"/>
    <w:rsid w:val="00D6027F"/>
    <w:rsid w:val="00D60644"/>
    <w:rsid w:val="00D660D7"/>
    <w:rsid w:val="00D70A6F"/>
    <w:rsid w:val="00D70D34"/>
    <w:rsid w:val="00D75641"/>
    <w:rsid w:val="00D7688B"/>
    <w:rsid w:val="00D80CD1"/>
    <w:rsid w:val="00D83B3E"/>
    <w:rsid w:val="00D864EB"/>
    <w:rsid w:val="00D86F91"/>
    <w:rsid w:val="00D91DFC"/>
    <w:rsid w:val="00D93288"/>
    <w:rsid w:val="00D94BCF"/>
    <w:rsid w:val="00D95442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2E1"/>
    <w:rsid w:val="00DE1FB0"/>
    <w:rsid w:val="00DE53A9"/>
    <w:rsid w:val="00DE58BC"/>
    <w:rsid w:val="00DE67AC"/>
    <w:rsid w:val="00DE7760"/>
    <w:rsid w:val="00DE7BF9"/>
    <w:rsid w:val="00DF0721"/>
    <w:rsid w:val="00DF5853"/>
    <w:rsid w:val="00E00A58"/>
    <w:rsid w:val="00E01C4C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767E"/>
    <w:rsid w:val="00E40C6A"/>
    <w:rsid w:val="00E40FB7"/>
    <w:rsid w:val="00E4146A"/>
    <w:rsid w:val="00E41654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920C7"/>
    <w:rsid w:val="00E9722A"/>
    <w:rsid w:val="00EA2B5D"/>
    <w:rsid w:val="00EA6752"/>
    <w:rsid w:val="00EC05B0"/>
    <w:rsid w:val="00EC2066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6545"/>
    <w:rsid w:val="00F106B6"/>
    <w:rsid w:val="00F12261"/>
    <w:rsid w:val="00F1282B"/>
    <w:rsid w:val="00F13D71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530"/>
    <w:rsid w:val="00F266DD"/>
    <w:rsid w:val="00F27318"/>
    <w:rsid w:val="00F273EB"/>
    <w:rsid w:val="00F3266D"/>
    <w:rsid w:val="00F34917"/>
    <w:rsid w:val="00F34DA3"/>
    <w:rsid w:val="00F34EE2"/>
    <w:rsid w:val="00F37CC3"/>
    <w:rsid w:val="00F37D0A"/>
    <w:rsid w:val="00F44D33"/>
    <w:rsid w:val="00F46F82"/>
    <w:rsid w:val="00F47B92"/>
    <w:rsid w:val="00F47E5A"/>
    <w:rsid w:val="00F500B5"/>
    <w:rsid w:val="00F50118"/>
    <w:rsid w:val="00F50368"/>
    <w:rsid w:val="00F50C7C"/>
    <w:rsid w:val="00F50D9D"/>
    <w:rsid w:val="00F51702"/>
    <w:rsid w:val="00F53080"/>
    <w:rsid w:val="00F5334C"/>
    <w:rsid w:val="00F535D8"/>
    <w:rsid w:val="00F53609"/>
    <w:rsid w:val="00F552A5"/>
    <w:rsid w:val="00F605A4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17E"/>
    <w:rsid w:val="00FA2A9B"/>
    <w:rsid w:val="00FA2F31"/>
    <w:rsid w:val="00FA516E"/>
    <w:rsid w:val="00FB0329"/>
    <w:rsid w:val="00FB433A"/>
    <w:rsid w:val="00FB56FF"/>
    <w:rsid w:val="00FB6298"/>
    <w:rsid w:val="00FB7F93"/>
    <w:rsid w:val="00FC7D82"/>
    <w:rsid w:val="00FD2F19"/>
    <w:rsid w:val="00FD357B"/>
    <w:rsid w:val="00FD416C"/>
    <w:rsid w:val="00FD6CF9"/>
    <w:rsid w:val="00FE2DB1"/>
    <w:rsid w:val="00FF33DA"/>
    <w:rsid w:val="00FF5ECE"/>
    <w:rsid w:val="00FF7161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21.9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443 618 24575,'9'-11'0,"0"0"0,0 0 0,-2-1 0,1 0 0,-2-1 0,8-16 0,-7 13 0,0 1 0,2 0 0,17-25 0,-26 39 0,36-42 0,1 1 0,76-66 0,-91 89 0,-8 7 0,1 1 0,0 0 0,0 0 0,31-14 0,-31 17 0,0 0 0,-1-2 0,0 0 0,0 0 0,17-19 0,-19 18 0,0 0 0,1 1 0,0 0 0,1 1 0,20-11 0,-34 20 0,1-1 0,0 1 0,-1-1 0,1 1 0,0 0 0,0 0 0,-1-1 0,1 1 0,0 0 0,0 0 0,0 0 0,-1 0 0,1 0 0,0 0 0,0 0 0,0 0 0,-1 0 0,1 0 0,0 0 0,0 0 0,0 1 0,0-1 0,1 14 0,-20 22 0,-13 11 0,-3-2 0,-1-1 0,-59 55 0,84-90 0,0 1 0,0 1 0,1 0 0,0 0 0,1 1 0,1 0 0,-11 22 0,16-30 0,0 0 0,1 0 0,-1 1 0,1-1 0,0 0 0,0 1 0,0-1 0,1 1 0,0-1 0,0 1 0,0-1 0,0 1 0,1-1 0,-1 1 0,1-1 0,0 1 0,1-1 0,-1 0 0,1 0 0,0 0 0,0 1 0,0-2 0,0 1 0,1 0 0,-1 0 0,1-1 0,5 5 0,-2-2 0,1-1 0,0 0 0,1 0 0,-1-1 0,1 0 0,0 0 0,0-1 0,0 0 0,0 0 0,1-1 0,-1 0 0,16 2 0,8-2 0,1-1 0,36-4 0,-8 0 0,-16 3 0,0-2 0,-1-2 0,1-2 0,-1-2 0,67-21 0,263-109 0,-366 135 0,22-7 0,-1-1 0,0-2 0,41-24 0,-70 37 0,0 0 0,0 0 0,0 0 0,0 0 0,0 0 0,0 0 0,0 0 0,1-1 0,-1 1 0,0 0 0,0 0 0,0 0 0,0 0 0,0 0 0,0-1 0,0 1 0,0 0 0,0 0 0,0 0 0,0 0 0,0 0 0,0-1 0,0 1 0,0 0 0,0 0 0,0 0 0,0 0 0,0 0 0,0-1 0,0 1 0,0 0 0,-1 0 0,1 0 0,0 0 0,0 0 0,0 0 0,0 0 0,0-1 0,0 1 0,0 0 0,0 0 0,-1 0 0,1 0 0,0 0 0,0 0 0,0 0 0,0 0 0,0 0 0,0 0 0,-1 0 0,1 0 0,0 0 0,0 0 0,0 0 0,0 0 0,0 0 0,-1 0 0,1 0 0,0 0 0,0 0 0,0 0 0,0 0 0,0 0 0,-1 0 0,1 0 0,0 0 0,0 0 0,-15-2 0,-424 2 0,209 3 0,138-3 0,-172 21 0,-6 23 0,-156 28 0,378-63 0,0-2 0,-1-2 0,-66-3 0,241 1 0,130 7 0,69 32 0,209 10 0,42-75 0,-515 18-1365,-38 3-5461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17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506 0 24575,'-35'3'0,"0"1"0,0 1 0,0 2 0,-61 21 0,-12 3 0,99-29 0,-1 0 0,1 1 0,0 0 0,0 0 0,1 1 0,-1 0 0,1 1 0,0 0 0,0 0 0,0 1 0,1 0 0,-9 8 0,11-7 0,1-1 0,-1 1 0,1 0 0,0 0 0,0 0 0,1 1 0,0 0 0,1-1 0,0 1 0,0 0 0,0 0 0,1 0 0,0 0 0,1 13 0,-1-6 0,0-5 0,1 1 0,0-1 0,1 1 0,0-1 0,3 12 0,-4-20 0,1 1 0,0-1 0,0 1 0,0-1 0,0 0 0,1 1 0,-1-1 0,1 0 0,-1 0 0,1 0 0,0 0 0,0 0 0,-1 0 0,2-1 0,-1 1 0,0-1 0,0 1 0,0-1 0,1 0 0,-1 1 0,0-1 0,1-1 0,-1 1 0,1 0 0,3 0 0,26 3 0,-1-2 0,0-1 0,52-6 0,7 1 0,-65 4-84,-14 1-172,0-1-1,0 0 1,0-1 0,20-4 0,-14-1-6570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4</cp:revision>
  <cp:lastPrinted>2020-04-15T19:50:00Z</cp:lastPrinted>
  <dcterms:created xsi:type="dcterms:W3CDTF">2022-05-09T16:52:00Z</dcterms:created>
  <dcterms:modified xsi:type="dcterms:W3CDTF">2022-05-16T15:58:00Z</dcterms:modified>
</cp:coreProperties>
</file>